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B1649" w:rsidRDefault="007B1649" w:rsidP="007B1649">
      <w:pPr>
        <w:jc w:val="center"/>
        <w:rPr>
          <w:rFonts w:ascii="Arial" w:hAnsi="Arial" w:cs="Arial"/>
          <w:b/>
          <w:bCs/>
          <w:color w:val="7030A0"/>
          <w:sz w:val="36"/>
          <w:szCs w:val="36"/>
        </w:rPr>
      </w:pPr>
      <w:r w:rsidRPr="005B6EB4">
        <w:rPr>
          <w:rFonts w:ascii="Arial" w:hAnsi="Arial" w:cs="Arial"/>
          <w:b/>
          <w:bCs/>
          <w:color w:val="7030A0"/>
          <w:sz w:val="36"/>
          <w:szCs w:val="36"/>
        </w:rPr>
        <w:t>GYM CUSTOMER CHURN ANALYSIS &amp; RETENTION INSIGHT</w:t>
      </w:r>
    </w:p>
    <w:p w:rsidR="007B1649" w:rsidRDefault="007B1649" w:rsidP="005B6EB4">
      <w:pPr>
        <w:jc w:val="center"/>
        <w:rPr>
          <w:rFonts w:ascii="Arial" w:hAnsi="Arial" w:cs="Arial"/>
          <w:b/>
          <w:bCs/>
          <w:color w:val="7030A0"/>
          <w:sz w:val="36"/>
          <w:szCs w:val="36"/>
        </w:rPr>
      </w:pPr>
    </w:p>
    <w:p w:rsidR="007B1649" w:rsidRDefault="007B1649" w:rsidP="005B6EB4">
      <w:pPr>
        <w:jc w:val="center"/>
        <w:rPr>
          <w:rFonts w:ascii="Arial" w:hAnsi="Arial" w:cs="Arial"/>
          <w:b/>
          <w:bCs/>
          <w:color w:val="7030A0"/>
          <w:sz w:val="36"/>
          <w:szCs w:val="36"/>
        </w:rPr>
      </w:pPr>
      <w:r>
        <w:rPr>
          <w:noProof/>
          <w:lang w:val="en-IN" w:eastAsia="en-IN"/>
        </w:rPr>
        <w:drawing>
          <wp:inline distT="0" distB="0" distL="0" distR="0">
            <wp:extent cx="5943600" cy="3477638"/>
            <wp:effectExtent l="0" t="0" r="0" b="0"/>
            <wp:docPr id="5" name="Picture 5" descr="All about Customer Churn Analysis in just 3 Minut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All about Customer Churn Analysis in just 3 Minutes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776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1649" w:rsidRDefault="007B1649" w:rsidP="00681138">
      <w:pPr>
        <w:jc w:val="center"/>
        <w:rPr>
          <w:rFonts w:ascii="Arial" w:hAnsi="Arial" w:cs="Arial"/>
          <w:b/>
          <w:bCs/>
          <w:color w:val="7030A0"/>
          <w:sz w:val="36"/>
          <w:szCs w:val="36"/>
        </w:rPr>
      </w:pPr>
    </w:p>
    <w:p w:rsidR="00681138" w:rsidRDefault="00681138" w:rsidP="00681138">
      <w:pPr>
        <w:jc w:val="center"/>
        <w:rPr>
          <w:rFonts w:ascii="Arial" w:hAnsi="Arial" w:cs="Arial"/>
          <w:b/>
          <w:bCs/>
          <w:color w:val="7030A0"/>
          <w:sz w:val="36"/>
          <w:szCs w:val="36"/>
        </w:rPr>
      </w:pPr>
    </w:p>
    <w:p w:rsidR="00681138" w:rsidRDefault="00681138" w:rsidP="00681138">
      <w:pPr>
        <w:jc w:val="center"/>
        <w:rPr>
          <w:rFonts w:ascii="Arial" w:hAnsi="Arial" w:cs="Arial"/>
          <w:b/>
          <w:bCs/>
          <w:color w:val="7030A0"/>
          <w:sz w:val="36"/>
          <w:szCs w:val="36"/>
        </w:rPr>
      </w:pPr>
    </w:p>
    <w:p w:rsidR="00681138" w:rsidRDefault="00681138" w:rsidP="00681138">
      <w:pPr>
        <w:jc w:val="center"/>
        <w:rPr>
          <w:rFonts w:ascii="Arial" w:hAnsi="Arial" w:cs="Arial"/>
          <w:b/>
          <w:bCs/>
          <w:color w:val="7030A0"/>
          <w:sz w:val="36"/>
          <w:szCs w:val="36"/>
        </w:rPr>
      </w:pPr>
    </w:p>
    <w:p w:rsidR="00681138" w:rsidRDefault="00681138" w:rsidP="00681138">
      <w:pPr>
        <w:jc w:val="center"/>
        <w:rPr>
          <w:rFonts w:ascii="Arial" w:hAnsi="Arial" w:cs="Arial"/>
          <w:b/>
          <w:bCs/>
          <w:color w:val="7030A0"/>
          <w:sz w:val="36"/>
          <w:szCs w:val="36"/>
        </w:rPr>
      </w:pPr>
    </w:p>
    <w:p w:rsidR="00681138" w:rsidRDefault="00681138" w:rsidP="00681138">
      <w:pPr>
        <w:jc w:val="center"/>
        <w:rPr>
          <w:rFonts w:ascii="Arial" w:hAnsi="Arial" w:cs="Arial"/>
          <w:b/>
          <w:bCs/>
          <w:color w:val="7030A0"/>
          <w:sz w:val="36"/>
          <w:szCs w:val="36"/>
        </w:rPr>
      </w:pPr>
    </w:p>
    <w:p w:rsidR="00681138" w:rsidRDefault="00681138" w:rsidP="00681138">
      <w:pPr>
        <w:jc w:val="center"/>
        <w:rPr>
          <w:rFonts w:ascii="Arial" w:hAnsi="Arial" w:cs="Arial"/>
          <w:b/>
          <w:bCs/>
          <w:color w:val="7030A0"/>
          <w:sz w:val="36"/>
          <w:szCs w:val="36"/>
        </w:rPr>
      </w:pPr>
      <w:r>
        <w:rPr>
          <w:rFonts w:ascii="Arial" w:hAnsi="Arial" w:cs="Arial"/>
          <w:b/>
          <w:bCs/>
          <w:color w:val="7030A0"/>
          <w:sz w:val="36"/>
          <w:szCs w:val="36"/>
        </w:rPr>
        <w:t xml:space="preserve">                                                              BY</w:t>
      </w:r>
    </w:p>
    <w:p w:rsidR="00681138" w:rsidRDefault="00681138" w:rsidP="00681138">
      <w:pPr>
        <w:jc w:val="center"/>
        <w:rPr>
          <w:rFonts w:ascii="Arial" w:hAnsi="Arial" w:cs="Arial"/>
          <w:b/>
          <w:bCs/>
          <w:color w:val="7030A0"/>
          <w:sz w:val="36"/>
          <w:szCs w:val="36"/>
        </w:rPr>
      </w:pPr>
      <w:r>
        <w:rPr>
          <w:rFonts w:ascii="Arial" w:hAnsi="Arial" w:cs="Arial"/>
          <w:b/>
          <w:bCs/>
          <w:color w:val="7030A0"/>
          <w:sz w:val="36"/>
          <w:szCs w:val="36"/>
        </w:rPr>
        <w:t xml:space="preserve">                                                              RAMYA SRI M</w:t>
      </w:r>
    </w:p>
    <w:p w:rsidR="005B6EB4" w:rsidRDefault="005B6EB4" w:rsidP="005B6EB4">
      <w:pPr>
        <w:jc w:val="center"/>
        <w:rPr>
          <w:rFonts w:ascii="Arial" w:hAnsi="Arial" w:cs="Arial"/>
          <w:b/>
          <w:bCs/>
          <w:color w:val="7030A0"/>
          <w:sz w:val="36"/>
          <w:szCs w:val="36"/>
        </w:rPr>
      </w:pPr>
      <w:r w:rsidRPr="005B6EB4">
        <w:rPr>
          <w:rFonts w:ascii="Arial" w:hAnsi="Arial" w:cs="Arial"/>
          <w:b/>
          <w:bCs/>
          <w:color w:val="7030A0"/>
          <w:sz w:val="36"/>
          <w:szCs w:val="36"/>
        </w:rPr>
        <w:lastRenderedPageBreak/>
        <w:t>GYM CUSTOMER CHURN ANALYSIS &amp; RETENTION INSIGHT</w:t>
      </w:r>
    </w:p>
    <w:p w:rsidR="005B6EB4" w:rsidRPr="005B6EB4" w:rsidRDefault="005B6EB4" w:rsidP="005B6EB4">
      <w:pPr>
        <w:spacing w:before="100" w:beforeAutospacing="1" w:after="100" w:afterAutospacing="1" w:line="240" w:lineRule="auto"/>
        <w:outlineLvl w:val="1"/>
        <w:rPr>
          <w:rFonts w:ascii="Arial" w:eastAsia="Times New Roman" w:hAnsi="Arial" w:cs="Arial"/>
          <w:b/>
          <w:bCs/>
          <w:color w:val="548DD4" w:themeColor="text2" w:themeTint="99"/>
          <w:sz w:val="36"/>
          <w:szCs w:val="36"/>
          <w:lang w:val="en-IN" w:eastAsia="en-IN"/>
        </w:rPr>
      </w:pPr>
      <w:r w:rsidRPr="005B6EB4">
        <w:rPr>
          <w:rFonts w:ascii="Arial" w:eastAsia="Times New Roman" w:hAnsi="Arial" w:cs="Arial"/>
          <w:b/>
          <w:bCs/>
          <w:color w:val="548DD4" w:themeColor="text2" w:themeTint="99"/>
          <w:sz w:val="36"/>
          <w:szCs w:val="36"/>
          <w:lang w:val="en-IN" w:eastAsia="en-IN"/>
        </w:rPr>
        <w:t>EXECUTIVE SUMMARY:</w:t>
      </w:r>
    </w:p>
    <w:p w:rsidR="005B6EB4" w:rsidRPr="005B6EB4" w:rsidRDefault="005B6EB4" w:rsidP="005B6EB4">
      <w:p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val="en-IN" w:eastAsia="en-IN"/>
        </w:rPr>
      </w:pPr>
      <w:r w:rsidRPr="005B6EB4">
        <w:rPr>
          <w:rFonts w:ascii="Arial" w:eastAsia="Times New Roman" w:hAnsi="Arial" w:cs="Arial"/>
          <w:sz w:val="24"/>
          <w:szCs w:val="24"/>
          <w:lang w:val="en-IN" w:eastAsia="en-IN"/>
        </w:rPr>
        <w:t>This analysis evaluates customer ch</w:t>
      </w:r>
      <w:r>
        <w:rPr>
          <w:rFonts w:ascii="Arial" w:eastAsia="Times New Roman" w:hAnsi="Arial" w:cs="Arial"/>
          <w:sz w:val="24"/>
          <w:szCs w:val="24"/>
          <w:lang w:val="en-IN" w:eastAsia="en-IN"/>
        </w:rPr>
        <w:t>urn patterns in a fitness centre</w:t>
      </w:r>
      <w:r w:rsidRPr="005B6EB4">
        <w:rPr>
          <w:rFonts w:ascii="Arial" w:eastAsia="Times New Roman" w:hAnsi="Arial" w:cs="Arial"/>
          <w:sz w:val="24"/>
          <w:szCs w:val="24"/>
          <w:lang w:val="en-IN" w:eastAsia="en-IN"/>
        </w:rPr>
        <w:t xml:space="preserve"> </w:t>
      </w:r>
      <w:r w:rsidRPr="005B6EB4">
        <w:rPr>
          <w:rFonts w:ascii="Arial" w:eastAsia="Times New Roman" w:hAnsi="Arial" w:cs="Arial"/>
          <w:sz w:val="24"/>
          <w:szCs w:val="24"/>
          <w:highlight w:val="yellow"/>
          <w:lang w:val="en-IN" w:eastAsia="en-IN"/>
        </w:rPr>
        <w:t xml:space="preserve">with </w:t>
      </w:r>
      <w:r w:rsidRPr="005B6EB4">
        <w:rPr>
          <w:rFonts w:ascii="Arial" w:eastAsia="Times New Roman" w:hAnsi="Arial" w:cs="Arial"/>
          <w:b/>
          <w:bCs/>
          <w:sz w:val="24"/>
          <w:szCs w:val="24"/>
          <w:highlight w:val="yellow"/>
          <w:lang w:val="en-IN" w:eastAsia="en-IN"/>
        </w:rPr>
        <w:t>4,000 members</w:t>
      </w:r>
      <w:r w:rsidRPr="005B6EB4">
        <w:rPr>
          <w:rFonts w:ascii="Arial" w:eastAsia="Times New Roman" w:hAnsi="Arial" w:cs="Arial"/>
          <w:sz w:val="24"/>
          <w:szCs w:val="24"/>
          <w:highlight w:val="yellow"/>
          <w:lang w:val="en-IN" w:eastAsia="en-IN"/>
        </w:rPr>
        <w:t>.</w:t>
      </w:r>
      <w:r w:rsidRPr="005B6EB4">
        <w:rPr>
          <w:rFonts w:ascii="Arial" w:eastAsia="Times New Roman" w:hAnsi="Arial" w:cs="Arial"/>
          <w:sz w:val="24"/>
          <w:szCs w:val="24"/>
          <w:lang w:val="en-IN" w:eastAsia="en-IN"/>
        </w:rPr>
        <w:t xml:space="preserve"> The overall </w:t>
      </w:r>
      <w:r w:rsidRPr="005B6EB4">
        <w:rPr>
          <w:rFonts w:ascii="Arial" w:eastAsia="Times New Roman" w:hAnsi="Arial" w:cs="Arial"/>
          <w:b/>
          <w:bCs/>
          <w:sz w:val="24"/>
          <w:szCs w:val="24"/>
          <w:highlight w:val="yellow"/>
          <w:lang w:val="en-IN" w:eastAsia="en-IN"/>
        </w:rPr>
        <w:t>churn rate is 26.53%</w:t>
      </w:r>
      <w:r w:rsidRPr="005B6EB4">
        <w:rPr>
          <w:rFonts w:ascii="Arial" w:eastAsia="Times New Roman" w:hAnsi="Arial" w:cs="Arial"/>
          <w:sz w:val="24"/>
          <w:szCs w:val="24"/>
          <w:highlight w:val="yellow"/>
          <w:lang w:val="en-IN" w:eastAsia="en-IN"/>
        </w:rPr>
        <w:t>,</w:t>
      </w:r>
      <w:r w:rsidRPr="005B6EB4">
        <w:rPr>
          <w:rFonts w:ascii="Arial" w:eastAsia="Times New Roman" w:hAnsi="Arial" w:cs="Arial"/>
          <w:sz w:val="24"/>
          <w:szCs w:val="24"/>
          <w:lang w:val="en-IN" w:eastAsia="en-IN"/>
        </w:rPr>
        <w:t xml:space="preserve"> meaning roughly </w:t>
      </w:r>
      <w:r w:rsidRPr="005B6EB4">
        <w:rPr>
          <w:rFonts w:ascii="Arial" w:eastAsia="Times New Roman" w:hAnsi="Arial" w:cs="Arial"/>
          <w:b/>
          <w:bCs/>
          <w:sz w:val="24"/>
          <w:szCs w:val="24"/>
          <w:highlight w:val="yellow"/>
          <w:lang w:val="en-IN" w:eastAsia="en-IN"/>
        </w:rPr>
        <w:t>1 in 4 customers leave</w:t>
      </w:r>
      <w:r w:rsidRPr="005B6EB4">
        <w:rPr>
          <w:rFonts w:ascii="Arial" w:eastAsia="Times New Roman" w:hAnsi="Arial" w:cs="Arial"/>
          <w:sz w:val="24"/>
          <w:szCs w:val="24"/>
          <w:highlight w:val="yellow"/>
          <w:lang w:val="en-IN" w:eastAsia="en-IN"/>
        </w:rPr>
        <w:t>,</w:t>
      </w:r>
      <w:r w:rsidRPr="005B6EB4">
        <w:rPr>
          <w:rFonts w:ascii="Arial" w:eastAsia="Times New Roman" w:hAnsi="Arial" w:cs="Arial"/>
          <w:sz w:val="24"/>
          <w:szCs w:val="24"/>
          <w:lang w:val="en-IN" w:eastAsia="en-IN"/>
        </w:rPr>
        <w:t xml:space="preserve"> while the retention rate is 73.48%. The </w:t>
      </w:r>
      <w:r w:rsidRPr="005B6EB4">
        <w:rPr>
          <w:rFonts w:ascii="Arial" w:eastAsia="Times New Roman" w:hAnsi="Arial" w:cs="Arial"/>
          <w:b/>
          <w:bCs/>
          <w:sz w:val="24"/>
          <w:szCs w:val="24"/>
          <w:highlight w:val="yellow"/>
          <w:lang w:val="en-IN" w:eastAsia="en-IN"/>
        </w:rPr>
        <w:t>average customer lifetime is only 3.72 months</w:t>
      </w:r>
      <w:r w:rsidRPr="005B6EB4">
        <w:rPr>
          <w:rFonts w:ascii="Arial" w:eastAsia="Times New Roman" w:hAnsi="Arial" w:cs="Arial"/>
          <w:sz w:val="24"/>
          <w:szCs w:val="24"/>
          <w:highlight w:val="yellow"/>
          <w:lang w:val="en-IN" w:eastAsia="en-IN"/>
        </w:rPr>
        <w:t>,</w:t>
      </w:r>
      <w:r w:rsidRPr="005B6EB4">
        <w:rPr>
          <w:rFonts w:ascii="Arial" w:eastAsia="Times New Roman" w:hAnsi="Arial" w:cs="Arial"/>
          <w:sz w:val="24"/>
          <w:szCs w:val="24"/>
          <w:lang w:val="en-IN" w:eastAsia="en-IN"/>
        </w:rPr>
        <w:t xml:space="preserve"> highlighting a challenge in keeping members engaged long-term.</w:t>
      </w:r>
    </w:p>
    <w:p w:rsidR="005B6EB4" w:rsidRPr="005B6EB4" w:rsidRDefault="005B6EB4" w:rsidP="005B6EB4">
      <w:p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val="en-IN" w:eastAsia="en-IN"/>
        </w:rPr>
      </w:pPr>
      <w:r w:rsidRPr="005B6EB4">
        <w:rPr>
          <w:rFonts w:ascii="Arial" w:eastAsia="Times New Roman" w:hAnsi="Arial" w:cs="Arial"/>
          <w:sz w:val="24"/>
          <w:szCs w:val="24"/>
          <w:lang w:val="en-IN" w:eastAsia="en-IN"/>
        </w:rPr>
        <w:t xml:space="preserve">Key drivers of churn include </w:t>
      </w:r>
      <w:r w:rsidRPr="005B6EB4">
        <w:rPr>
          <w:rFonts w:ascii="Arial" w:eastAsia="Times New Roman" w:hAnsi="Arial" w:cs="Arial"/>
          <w:b/>
          <w:bCs/>
          <w:sz w:val="24"/>
          <w:szCs w:val="24"/>
          <w:highlight w:val="yellow"/>
          <w:lang w:val="en-IN" w:eastAsia="en-IN"/>
        </w:rPr>
        <w:t>younger age groups, short contract periods, low engagement, and lack of referrals/social connections</w:t>
      </w:r>
      <w:r w:rsidRPr="005B6EB4">
        <w:rPr>
          <w:rFonts w:ascii="Arial" w:eastAsia="Times New Roman" w:hAnsi="Arial" w:cs="Arial"/>
          <w:sz w:val="24"/>
          <w:szCs w:val="24"/>
          <w:highlight w:val="yellow"/>
          <w:lang w:val="en-IN" w:eastAsia="en-IN"/>
        </w:rPr>
        <w:t>.</w:t>
      </w:r>
      <w:r w:rsidRPr="005B6EB4">
        <w:rPr>
          <w:rFonts w:ascii="Arial" w:eastAsia="Times New Roman" w:hAnsi="Arial" w:cs="Arial"/>
          <w:sz w:val="24"/>
          <w:szCs w:val="24"/>
          <w:lang w:val="en-IN" w:eastAsia="en-IN"/>
        </w:rPr>
        <w:t xml:space="preserve"> On the other hand, </w:t>
      </w:r>
      <w:r w:rsidRPr="005B6EB4">
        <w:rPr>
          <w:rFonts w:ascii="Arial" w:eastAsia="Times New Roman" w:hAnsi="Arial" w:cs="Arial"/>
          <w:b/>
          <w:bCs/>
          <w:sz w:val="24"/>
          <w:szCs w:val="24"/>
          <w:highlight w:val="yellow"/>
          <w:lang w:val="en-IN" w:eastAsia="en-IN"/>
        </w:rPr>
        <w:t>long-term contracts, high engagement, group visits, and referrals</w:t>
      </w:r>
      <w:r w:rsidRPr="005B6EB4">
        <w:rPr>
          <w:rFonts w:ascii="Arial" w:eastAsia="Times New Roman" w:hAnsi="Arial" w:cs="Arial"/>
          <w:sz w:val="24"/>
          <w:szCs w:val="24"/>
          <w:lang w:val="en-IN" w:eastAsia="en-IN"/>
        </w:rPr>
        <w:t xml:space="preserve"> strongly improve retention.</w:t>
      </w:r>
    </w:p>
    <w:p w:rsidR="005B6EB4" w:rsidRPr="005B6EB4" w:rsidRDefault="005B6EB4" w:rsidP="005B6EB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5B6EB4">
        <w:rPr>
          <w:rFonts w:ascii="Arial" w:eastAsia="Times New Roman" w:hAnsi="Arial" w:cs="Arial"/>
          <w:b/>
          <w:bCs/>
          <w:color w:val="548DD4" w:themeColor="text2" w:themeTint="99"/>
          <w:sz w:val="36"/>
          <w:szCs w:val="36"/>
          <w:lang w:val="en-IN" w:eastAsia="en-IN"/>
        </w:rPr>
        <w:t>KPI OVERVIEW</w:t>
      </w:r>
      <w:r>
        <w:rPr>
          <w:rFonts w:ascii="Arial" w:eastAsia="Times New Roman" w:hAnsi="Arial" w:cs="Arial"/>
          <w:b/>
          <w:bCs/>
          <w:color w:val="548DD4" w:themeColor="text2" w:themeTint="99"/>
          <w:sz w:val="36"/>
          <w:szCs w:val="36"/>
          <w:lang w:val="en-IN" w:eastAsia="en-IN"/>
        </w:rPr>
        <w:t>:</w:t>
      </w:r>
    </w:p>
    <w:p w:rsidR="005B6EB4" w:rsidRPr="005B6EB4" w:rsidRDefault="005B6EB4" w:rsidP="005B6EB4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val="en-IN" w:eastAsia="en-IN"/>
        </w:rPr>
      </w:pPr>
      <w:r w:rsidRPr="005B6EB4">
        <w:rPr>
          <w:rFonts w:ascii="Arial" w:eastAsia="Times New Roman" w:hAnsi="Arial" w:cs="Arial"/>
          <w:b/>
          <w:bCs/>
          <w:sz w:val="24"/>
          <w:szCs w:val="24"/>
          <w:lang w:val="en-IN" w:eastAsia="en-IN"/>
        </w:rPr>
        <w:t>Total Customers:</w:t>
      </w:r>
      <w:r w:rsidRPr="005B6EB4">
        <w:rPr>
          <w:rFonts w:ascii="Arial" w:eastAsia="Times New Roman" w:hAnsi="Arial" w:cs="Arial"/>
          <w:sz w:val="24"/>
          <w:szCs w:val="24"/>
          <w:lang w:val="en-IN" w:eastAsia="en-IN"/>
        </w:rPr>
        <w:t xml:space="preserve"> 4,000</w:t>
      </w:r>
    </w:p>
    <w:p w:rsidR="005B6EB4" w:rsidRPr="005B6EB4" w:rsidRDefault="005B6EB4" w:rsidP="005B6EB4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val="en-IN" w:eastAsia="en-IN"/>
        </w:rPr>
      </w:pPr>
      <w:r w:rsidRPr="005B6EB4">
        <w:rPr>
          <w:rFonts w:ascii="Arial" w:eastAsia="Times New Roman" w:hAnsi="Arial" w:cs="Arial"/>
          <w:b/>
          <w:bCs/>
          <w:sz w:val="24"/>
          <w:szCs w:val="24"/>
          <w:lang w:val="en-IN" w:eastAsia="en-IN"/>
        </w:rPr>
        <w:t>Churn Rate:</w:t>
      </w:r>
      <w:r w:rsidRPr="005B6EB4">
        <w:rPr>
          <w:rFonts w:ascii="Arial" w:eastAsia="Times New Roman" w:hAnsi="Arial" w:cs="Arial"/>
          <w:sz w:val="24"/>
          <w:szCs w:val="24"/>
          <w:lang w:val="en-IN" w:eastAsia="en-IN"/>
        </w:rPr>
        <w:t xml:space="preserve"> 26.53%</w:t>
      </w:r>
    </w:p>
    <w:p w:rsidR="005B6EB4" w:rsidRPr="005B6EB4" w:rsidRDefault="005B6EB4" w:rsidP="005B6EB4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val="en-IN" w:eastAsia="en-IN"/>
        </w:rPr>
      </w:pPr>
      <w:r w:rsidRPr="005B6EB4">
        <w:rPr>
          <w:rFonts w:ascii="Arial" w:eastAsia="Times New Roman" w:hAnsi="Arial" w:cs="Arial"/>
          <w:b/>
          <w:bCs/>
          <w:sz w:val="24"/>
          <w:szCs w:val="24"/>
          <w:lang w:val="en-IN" w:eastAsia="en-IN"/>
        </w:rPr>
        <w:t>Retention Rate:</w:t>
      </w:r>
      <w:r w:rsidRPr="005B6EB4">
        <w:rPr>
          <w:rFonts w:ascii="Arial" w:eastAsia="Times New Roman" w:hAnsi="Arial" w:cs="Arial"/>
          <w:sz w:val="24"/>
          <w:szCs w:val="24"/>
          <w:lang w:val="en-IN" w:eastAsia="en-IN"/>
        </w:rPr>
        <w:t xml:space="preserve"> 73.48%</w:t>
      </w:r>
    </w:p>
    <w:p w:rsidR="005B6EB4" w:rsidRPr="005B6EB4" w:rsidRDefault="005B6EB4" w:rsidP="005B6EB4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val="en-IN" w:eastAsia="en-IN"/>
        </w:rPr>
      </w:pPr>
      <w:r w:rsidRPr="005B6EB4">
        <w:rPr>
          <w:rFonts w:ascii="Arial" w:eastAsia="Times New Roman" w:hAnsi="Arial" w:cs="Arial"/>
          <w:b/>
          <w:bCs/>
          <w:sz w:val="24"/>
          <w:szCs w:val="24"/>
          <w:lang w:val="en-IN" w:eastAsia="en-IN"/>
        </w:rPr>
        <w:t>Average Lifetime:</w:t>
      </w:r>
      <w:r w:rsidRPr="005B6EB4">
        <w:rPr>
          <w:rFonts w:ascii="Arial" w:eastAsia="Times New Roman" w:hAnsi="Arial" w:cs="Arial"/>
          <w:sz w:val="24"/>
          <w:szCs w:val="24"/>
          <w:lang w:val="en-IN" w:eastAsia="en-IN"/>
        </w:rPr>
        <w:t xml:space="preserve"> 3.72 months</w:t>
      </w:r>
    </w:p>
    <w:p w:rsidR="005B6EB4" w:rsidRPr="005B6EB4" w:rsidRDefault="005B6EB4" w:rsidP="005B6EB4">
      <w:pPr>
        <w:spacing w:before="100" w:beforeAutospacing="1" w:after="100" w:afterAutospacing="1" w:line="240" w:lineRule="auto"/>
        <w:outlineLvl w:val="1"/>
        <w:rPr>
          <w:rFonts w:ascii="Arial" w:eastAsia="Times New Roman" w:hAnsi="Arial" w:cs="Arial"/>
          <w:b/>
          <w:bCs/>
          <w:color w:val="548DD4" w:themeColor="text2" w:themeTint="99"/>
          <w:sz w:val="36"/>
          <w:szCs w:val="36"/>
          <w:lang w:val="en-IN" w:eastAsia="en-IN"/>
        </w:rPr>
      </w:pPr>
      <w:r w:rsidRPr="00AC2F17">
        <w:rPr>
          <w:rFonts w:ascii="Arial" w:eastAsia="Times New Roman" w:hAnsi="Arial" w:cs="Arial"/>
          <w:b/>
          <w:bCs/>
          <w:color w:val="548DD4" w:themeColor="text2" w:themeTint="99"/>
          <w:sz w:val="36"/>
          <w:szCs w:val="36"/>
          <w:lang w:val="en-IN" w:eastAsia="en-IN"/>
        </w:rPr>
        <w:t>INSIGHTS BY DIMENSION:</w:t>
      </w:r>
    </w:p>
    <w:p w:rsidR="005B6EB4" w:rsidRPr="00AC2F17" w:rsidRDefault="005B6EB4" w:rsidP="00AC2F17">
      <w:pPr>
        <w:pStyle w:val="ListParagraph"/>
        <w:numPr>
          <w:ilvl w:val="0"/>
          <w:numId w:val="9"/>
        </w:numPr>
        <w:spacing w:before="100" w:beforeAutospacing="1" w:after="100" w:afterAutospacing="1" w:line="240" w:lineRule="auto"/>
        <w:outlineLvl w:val="2"/>
        <w:rPr>
          <w:rFonts w:ascii="Arial" w:eastAsia="Times New Roman" w:hAnsi="Arial" w:cs="Arial"/>
          <w:b/>
          <w:bCs/>
          <w:color w:val="C00000"/>
          <w:sz w:val="27"/>
          <w:szCs w:val="27"/>
          <w:lang w:val="en-IN" w:eastAsia="en-IN"/>
        </w:rPr>
      </w:pPr>
      <w:r w:rsidRPr="00AC2F17">
        <w:rPr>
          <w:rFonts w:ascii="Arial" w:eastAsia="Times New Roman" w:hAnsi="Arial" w:cs="Arial"/>
          <w:b/>
          <w:bCs/>
          <w:color w:val="C00000"/>
          <w:sz w:val="27"/>
          <w:szCs w:val="27"/>
          <w:lang w:val="en-IN" w:eastAsia="en-IN"/>
        </w:rPr>
        <w:t>Demographics</w:t>
      </w:r>
      <w:r w:rsidR="00AC2F17" w:rsidRPr="00AC2F17">
        <w:rPr>
          <w:rFonts w:ascii="Arial" w:eastAsia="Times New Roman" w:hAnsi="Arial" w:cs="Arial"/>
          <w:b/>
          <w:bCs/>
          <w:color w:val="C00000"/>
          <w:sz w:val="27"/>
          <w:szCs w:val="27"/>
          <w:lang w:val="en-IN" w:eastAsia="en-IN"/>
        </w:rPr>
        <w:t>:</w:t>
      </w:r>
    </w:p>
    <w:p w:rsidR="005B6EB4" w:rsidRPr="005B6EB4" w:rsidRDefault="005B6EB4" w:rsidP="00AC2F17">
      <w:pPr>
        <w:numPr>
          <w:ilvl w:val="0"/>
          <w:numId w:val="2"/>
        </w:numPr>
        <w:tabs>
          <w:tab w:val="clear" w:pos="720"/>
          <w:tab w:val="num" w:pos="1080"/>
        </w:tabs>
        <w:spacing w:before="100" w:beforeAutospacing="1" w:after="100" w:afterAutospacing="1" w:line="240" w:lineRule="auto"/>
        <w:ind w:left="1080"/>
        <w:rPr>
          <w:rFonts w:ascii="Arial" w:eastAsia="Times New Roman" w:hAnsi="Arial" w:cs="Arial"/>
          <w:sz w:val="24"/>
          <w:szCs w:val="24"/>
          <w:lang w:val="en-IN" w:eastAsia="en-IN"/>
        </w:rPr>
      </w:pPr>
      <w:r w:rsidRPr="00AC2F17">
        <w:rPr>
          <w:rFonts w:ascii="Arial" w:eastAsia="Times New Roman" w:hAnsi="Arial" w:cs="Arial"/>
          <w:b/>
          <w:bCs/>
          <w:sz w:val="24"/>
          <w:szCs w:val="24"/>
          <w:lang w:val="en-IN" w:eastAsia="en-IN"/>
        </w:rPr>
        <w:t>Age Group:</w:t>
      </w:r>
    </w:p>
    <w:p w:rsidR="005B6EB4" w:rsidRPr="005B6EB4" w:rsidRDefault="005B6EB4" w:rsidP="00AC2F17">
      <w:pPr>
        <w:numPr>
          <w:ilvl w:val="1"/>
          <w:numId w:val="12"/>
        </w:num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val="en-IN" w:eastAsia="en-IN"/>
        </w:rPr>
      </w:pPr>
      <w:r w:rsidRPr="005B6EB4">
        <w:rPr>
          <w:rFonts w:ascii="Arial" w:eastAsia="Times New Roman" w:hAnsi="Arial" w:cs="Arial"/>
          <w:sz w:val="24"/>
          <w:szCs w:val="24"/>
          <w:lang w:val="en-IN" w:eastAsia="en-IN"/>
        </w:rPr>
        <w:t>Extremely high churn among younger customers:</w:t>
      </w:r>
      <w:r w:rsidR="00AC2F17">
        <w:rPr>
          <w:rFonts w:ascii="Arial" w:eastAsia="Times New Roman" w:hAnsi="Arial" w:cs="Arial"/>
          <w:sz w:val="24"/>
          <w:szCs w:val="24"/>
          <w:lang w:val="en-IN" w:eastAsia="en-IN"/>
        </w:rPr>
        <w:t xml:space="preserve"> </w:t>
      </w:r>
      <w:r w:rsidRPr="00AC2F17">
        <w:rPr>
          <w:rFonts w:ascii="Arial" w:eastAsia="Times New Roman" w:hAnsi="Arial" w:cs="Arial"/>
          <w:b/>
          <w:bCs/>
          <w:sz w:val="24"/>
          <w:szCs w:val="24"/>
          <w:lang w:val="en-IN" w:eastAsia="en-IN"/>
        </w:rPr>
        <w:t xml:space="preserve">0–15 </w:t>
      </w:r>
      <w:proofErr w:type="spellStart"/>
      <w:r w:rsidRPr="00AC2F17">
        <w:rPr>
          <w:rFonts w:ascii="Arial" w:eastAsia="Times New Roman" w:hAnsi="Arial" w:cs="Arial"/>
          <w:b/>
          <w:bCs/>
          <w:sz w:val="24"/>
          <w:szCs w:val="24"/>
          <w:lang w:val="en-IN" w:eastAsia="en-IN"/>
        </w:rPr>
        <w:t>yrs</w:t>
      </w:r>
      <w:proofErr w:type="spellEnd"/>
      <w:r w:rsidRPr="00AC2F17">
        <w:rPr>
          <w:rFonts w:ascii="Arial" w:eastAsia="Times New Roman" w:hAnsi="Arial" w:cs="Arial"/>
          <w:b/>
          <w:bCs/>
          <w:sz w:val="24"/>
          <w:szCs w:val="24"/>
          <w:lang w:val="en-IN" w:eastAsia="en-IN"/>
        </w:rPr>
        <w:t>: 75%</w:t>
      </w:r>
      <w:r w:rsidRPr="005B6EB4">
        <w:rPr>
          <w:rFonts w:ascii="Arial" w:eastAsia="Times New Roman" w:hAnsi="Arial" w:cs="Arial"/>
          <w:sz w:val="24"/>
          <w:szCs w:val="24"/>
          <w:lang w:val="en-IN" w:eastAsia="en-IN"/>
        </w:rPr>
        <w:t xml:space="preserve">, </w:t>
      </w:r>
      <w:r w:rsidRPr="00AC2F17">
        <w:rPr>
          <w:rFonts w:ascii="Arial" w:eastAsia="Times New Roman" w:hAnsi="Arial" w:cs="Arial"/>
          <w:b/>
          <w:bCs/>
          <w:sz w:val="24"/>
          <w:szCs w:val="24"/>
          <w:lang w:val="en-IN" w:eastAsia="en-IN"/>
        </w:rPr>
        <w:t xml:space="preserve">15–20 </w:t>
      </w:r>
      <w:proofErr w:type="spellStart"/>
      <w:r w:rsidRPr="00AC2F17">
        <w:rPr>
          <w:rFonts w:ascii="Arial" w:eastAsia="Times New Roman" w:hAnsi="Arial" w:cs="Arial"/>
          <w:b/>
          <w:bCs/>
          <w:sz w:val="24"/>
          <w:szCs w:val="24"/>
          <w:lang w:val="en-IN" w:eastAsia="en-IN"/>
        </w:rPr>
        <w:t>yrs</w:t>
      </w:r>
      <w:proofErr w:type="spellEnd"/>
      <w:r w:rsidRPr="00AC2F17">
        <w:rPr>
          <w:rFonts w:ascii="Arial" w:eastAsia="Times New Roman" w:hAnsi="Arial" w:cs="Arial"/>
          <w:b/>
          <w:bCs/>
          <w:sz w:val="24"/>
          <w:szCs w:val="24"/>
          <w:lang w:val="en-IN" w:eastAsia="en-IN"/>
        </w:rPr>
        <w:t>: 66.11%</w:t>
      </w:r>
      <w:r w:rsidRPr="005B6EB4">
        <w:rPr>
          <w:rFonts w:ascii="Arial" w:eastAsia="Times New Roman" w:hAnsi="Arial" w:cs="Arial"/>
          <w:sz w:val="24"/>
          <w:szCs w:val="24"/>
          <w:lang w:val="en-IN" w:eastAsia="en-IN"/>
        </w:rPr>
        <w:t xml:space="preserve">, </w:t>
      </w:r>
      <w:proofErr w:type="gramStart"/>
      <w:r w:rsidRPr="00AC2F17">
        <w:rPr>
          <w:rFonts w:ascii="Arial" w:eastAsia="Times New Roman" w:hAnsi="Arial" w:cs="Arial"/>
          <w:b/>
          <w:bCs/>
          <w:sz w:val="24"/>
          <w:szCs w:val="24"/>
          <w:lang w:val="en-IN" w:eastAsia="en-IN"/>
        </w:rPr>
        <w:t>20</w:t>
      </w:r>
      <w:proofErr w:type="gramEnd"/>
      <w:r w:rsidRPr="00AC2F17">
        <w:rPr>
          <w:rFonts w:ascii="Arial" w:eastAsia="Times New Roman" w:hAnsi="Arial" w:cs="Arial"/>
          <w:b/>
          <w:bCs/>
          <w:sz w:val="24"/>
          <w:szCs w:val="24"/>
          <w:lang w:val="en-IN" w:eastAsia="en-IN"/>
        </w:rPr>
        <w:t xml:space="preserve">–25 </w:t>
      </w:r>
      <w:proofErr w:type="spellStart"/>
      <w:r w:rsidRPr="00AC2F17">
        <w:rPr>
          <w:rFonts w:ascii="Arial" w:eastAsia="Times New Roman" w:hAnsi="Arial" w:cs="Arial"/>
          <w:b/>
          <w:bCs/>
          <w:sz w:val="24"/>
          <w:szCs w:val="24"/>
          <w:lang w:val="en-IN" w:eastAsia="en-IN"/>
        </w:rPr>
        <w:t>yrs</w:t>
      </w:r>
      <w:proofErr w:type="spellEnd"/>
      <w:r w:rsidRPr="00AC2F17">
        <w:rPr>
          <w:rFonts w:ascii="Arial" w:eastAsia="Times New Roman" w:hAnsi="Arial" w:cs="Arial"/>
          <w:b/>
          <w:bCs/>
          <w:sz w:val="24"/>
          <w:szCs w:val="24"/>
          <w:lang w:val="en-IN" w:eastAsia="en-IN"/>
        </w:rPr>
        <w:t>: 36.02%</w:t>
      </w:r>
      <w:r w:rsidRPr="005B6EB4">
        <w:rPr>
          <w:rFonts w:ascii="Arial" w:eastAsia="Times New Roman" w:hAnsi="Arial" w:cs="Arial"/>
          <w:sz w:val="24"/>
          <w:szCs w:val="24"/>
          <w:lang w:val="en-IN" w:eastAsia="en-IN"/>
        </w:rPr>
        <w:t>.</w:t>
      </w:r>
    </w:p>
    <w:p w:rsidR="005B6EB4" w:rsidRPr="005B6EB4" w:rsidRDefault="005B6EB4" w:rsidP="00AC2F17">
      <w:pPr>
        <w:numPr>
          <w:ilvl w:val="1"/>
          <w:numId w:val="12"/>
        </w:num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val="en-IN" w:eastAsia="en-IN"/>
        </w:rPr>
      </w:pPr>
      <w:r w:rsidRPr="005B6EB4">
        <w:rPr>
          <w:rFonts w:ascii="Arial" w:eastAsia="Times New Roman" w:hAnsi="Arial" w:cs="Arial"/>
          <w:sz w:val="24"/>
          <w:szCs w:val="24"/>
          <w:lang w:val="en-IN" w:eastAsia="en-IN"/>
        </w:rPr>
        <w:t xml:space="preserve">Much lower churn in older groups: </w:t>
      </w:r>
      <w:r w:rsidRPr="00AC2F17">
        <w:rPr>
          <w:rFonts w:ascii="Arial" w:eastAsia="Times New Roman" w:hAnsi="Arial" w:cs="Arial"/>
          <w:b/>
          <w:bCs/>
          <w:sz w:val="24"/>
          <w:szCs w:val="24"/>
          <w:lang w:val="en-IN" w:eastAsia="en-IN"/>
        </w:rPr>
        <w:t xml:space="preserve">25–30 </w:t>
      </w:r>
      <w:proofErr w:type="spellStart"/>
      <w:r w:rsidRPr="00AC2F17">
        <w:rPr>
          <w:rFonts w:ascii="Arial" w:eastAsia="Times New Roman" w:hAnsi="Arial" w:cs="Arial"/>
          <w:b/>
          <w:bCs/>
          <w:sz w:val="24"/>
          <w:szCs w:val="24"/>
          <w:lang w:val="en-IN" w:eastAsia="en-IN"/>
        </w:rPr>
        <w:t>yrs</w:t>
      </w:r>
      <w:proofErr w:type="spellEnd"/>
      <w:r w:rsidRPr="00AC2F17">
        <w:rPr>
          <w:rFonts w:ascii="Arial" w:eastAsia="Times New Roman" w:hAnsi="Arial" w:cs="Arial"/>
          <w:b/>
          <w:bCs/>
          <w:sz w:val="24"/>
          <w:szCs w:val="24"/>
          <w:lang w:val="en-IN" w:eastAsia="en-IN"/>
        </w:rPr>
        <w:t>: 11.77%</w:t>
      </w:r>
      <w:r w:rsidRPr="005B6EB4">
        <w:rPr>
          <w:rFonts w:ascii="Arial" w:eastAsia="Times New Roman" w:hAnsi="Arial" w:cs="Arial"/>
          <w:sz w:val="24"/>
          <w:szCs w:val="24"/>
          <w:lang w:val="en-IN" w:eastAsia="en-IN"/>
        </w:rPr>
        <w:t xml:space="preserve">, </w:t>
      </w:r>
      <w:r w:rsidRPr="00AC2F17">
        <w:rPr>
          <w:rFonts w:ascii="Arial" w:eastAsia="Times New Roman" w:hAnsi="Arial" w:cs="Arial"/>
          <w:b/>
          <w:bCs/>
          <w:sz w:val="24"/>
          <w:szCs w:val="24"/>
          <w:lang w:val="en-IN" w:eastAsia="en-IN"/>
        </w:rPr>
        <w:t xml:space="preserve">30–35 </w:t>
      </w:r>
      <w:proofErr w:type="spellStart"/>
      <w:r w:rsidRPr="00AC2F17">
        <w:rPr>
          <w:rFonts w:ascii="Arial" w:eastAsia="Times New Roman" w:hAnsi="Arial" w:cs="Arial"/>
          <w:b/>
          <w:bCs/>
          <w:sz w:val="24"/>
          <w:szCs w:val="24"/>
          <w:lang w:val="en-IN" w:eastAsia="en-IN"/>
        </w:rPr>
        <w:t>yrs</w:t>
      </w:r>
      <w:proofErr w:type="spellEnd"/>
      <w:r w:rsidRPr="00AC2F17">
        <w:rPr>
          <w:rFonts w:ascii="Arial" w:eastAsia="Times New Roman" w:hAnsi="Arial" w:cs="Arial"/>
          <w:b/>
          <w:bCs/>
          <w:sz w:val="24"/>
          <w:szCs w:val="24"/>
          <w:lang w:val="en-IN" w:eastAsia="en-IN"/>
        </w:rPr>
        <w:t>: 2.13%</w:t>
      </w:r>
      <w:r w:rsidRPr="005B6EB4">
        <w:rPr>
          <w:rFonts w:ascii="Arial" w:eastAsia="Times New Roman" w:hAnsi="Arial" w:cs="Arial"/>
          <w:sz w:val="24"/>
          <w:szCs w:val="24"/>
          <w:lang w:val="en-IN" w:eastAsia="en-IN"/>
        </w:rPr>
        <w:t>.</w:t>
      </w:r>
      <w:r w:rsidRPr="005B6EB4">
        <w:rPr>
          <w:rFonts w:ascii="Arial" w:eastAsia="Times New Roman" w:hAnsi="Arial" w:cs="Arial"/>
          <w:sz w:val="24"/>
          <w:szCs w:val="24"/>
          <w:lang w:val="en-IN" w:eastAsia="en-IN"/>
        </w:rPr>
        <w:br/>
      </w:r>
      <w:r w:rsidRPr="005B6EB4">
        <w:rPr>
          <w:rFonts w:ascii="Segoe UI Symbol" w:eastAsia="Times New Roman" w:hAnsi="Segoe UI Symbol" w:cs="Segoe UI Symbol"/>
          <w:sz w:val="24"/>
          <w:szCs w:val="24"/>
          <w:lang w:val="en-IN" w:eastAsia="en-IN"/>
        </w:rPr>
        <w:t>👉</w:t>
      </w:r>
      <w:r w:rsidRPr="005B6EB4">
        <w:rPr>
          <w:rFonts w:ascii="Arial" w:eastAsia="Times New Roman" w:hAnsi="Arial" w:cs="Arial"/>
          <w:sz w:val="24"/>
          <w:szCs w:val="24"/>
          <w:lang w:val="en-IN" w:eastAsia="en-IN"/>
        </w:rPr>
        <w:t xml:space="preserve"> </w:t>
      </w:r>
      <w:r w:rsidRPr="005B6EB4">
        <w:rPr>
          <w:rFonts w:ascii="Arial" w:eastAsia="Times New Roman" w:hAnsi="Arial" w:cs="Arial"/>
          <w:b/>
          <w:sz w:val="24"/>
          <w:szCs w:val="24"/>
          <w:lang w:val="en-IN" w:eastAsia="en-IN"/>
        </w:rPr>
        <w:t>Interpretation:</w:t>
      </w:r>
      <w:r w:rsidRPr="005B6EB4">
        <w:rPr>
          <w:rFonts w:ascii="Arial" w:eastAsia="Times New Roman" w:hAnsi="Arial" w:cs="Arial"/>
          <w:sz w:val="24"/>
          <w:szCs w:val="24"/>
          <w:lang w:val="en-IN" w:eastAsia="en-IN"/>
        </w:rPr>
        <w:t xml:space="preserve"> Younger customers are less consistent, possibly due to shifting priorities or lack of motivation.</w:t>
      </w:r>
    </w:p>
    <w:p w:rsidR="005B6EB4" w:rsidRPr="005B6EB4" w:rsidRDefault="005B6EB4" w:rsidP="00AC2F17">
      <w:pPr>
        <w:numPr>
          <w:ilvl w:val="0"/>
          <w:numId w:val="2"/>
        </w:numPr>
        <w:tabs>
          <w:tab w:val="clear" w:pos="720"/>
          <w:tab w:val="num" w:pos="1080"/>
        </w:tabs>
        <w:spacing w:before="100" w:beforeAutospacing="1" w:after="100" w:afterAutospacing="1" w:line="240" w:lineRule="auto"/>
        <w:ind w:left="1080"/>
        <w:rPr>
          <w:rFonts w:ascii="Arial" w:eastAsia="Times New Roman" w:hAnsi="Arial" w:cs="Arial"/>
          <w:sz w:val="24"/>
          <w:szCs w:val="24"/>
          <w:lang w:val="en-IN" w:eastAsia="en-IN"/>
        </w:rPr>
      </w:pPr>
      <w:r w:rsidRPr="00AC2F17">
        <w:rPr>
          <w:rFonts w:ascii="Arial" w:eastAsia="Times New Roman" w:hAnsi="Arial" w:cs="Arial"/>
          <w:b/>
          <w:bCs/>
          <w:sz w:val="24"/>
          <w:szCs w:val="24"/>
          <w:lang w:val="en-IN" w:eastAsia="en-IN"/>
        </w:rPr>
        <w:t>Gender:</w:t>
      </w:r>
    </w:p>
    <w:p w:rsidR="005B6EB4" w:rsidRPr="005B6EB4" w:rsidRDefault="005B6EB4" w:rsidP="00AC2F17">
      <w:pPr>
        <w:numPr>
          <w:ilvl w:val="1"/>
          <w:numId w:val="13"/>
        </w:num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val="en-IN" w:eastAsia="en-IN"/>
        </w:rPr>
      </w:pPr>
      <w:r w:rsidRPr="00AC2F17">
        <w:rPr>
          <w:rFonts w:ascii="Arial" w:eastAsia="Times New Roman" w:hAnsi="Arial" w:cs="Arial"/>
          <w:b/>
          <w:bCs/>
          <w:sz w:val="24"/>
          <w:szCs w:val="24"/>
          <w:lang w:val="en-IN" w:eastAsia="en-IN"/>
        </w:rPr>
        <w:t>Male (26.56%) vs Female (26.49%)</w:t>
      </w:r>
      <w:r w:rsidR="00AC2F17">
        <w:rPr>
          <w:rFonts w:ascii="Arial" w:eastAsia="Times New Roman" w:hAnsi="Arial" w:cs="Arial"/>
          <w:sz w:val="24"/>
          <w:szCs w:val="24"/>
          <w:lang w:val="en-IN" w:eastAsia="en-IN"/>
        </w:rPr>
        <w:t xml:space="preserve"> → </w:t>
      </w:r>
      <w:proofErr w:type="gramStart"/>
      <w:r w:rsidRPr="005B6EB4">
        <w:rPr>
          <w:rFonts w:ascii="Arial" w:eastAsia="Times New Roman" w:hAnsi="Arial" w:cs="Arial"/>
          <w:sz w:val="24"/>
          <w:szCs w:val="24"/>
          <w:lang w:val="en-IN" w:eastAsia="en-IN"/>
        </w:rPr>
        <w:t>Negligible</w:t>
      </w:r>
      <w:proofErr w:type="gramEnd"/>
      <w:r w:rsidRPr="005B6EB4">
        <w:rPr>
          <w:rFonts w:ascii="Arial" w:eastAsia="Times New Roman" w:hAnsi="Arial" w:cs="Arial"/>
          <w:sz w:val="24"/>
          <w:szCs w:val="24"/>
          <w:lang w:val="en-IN" w:eastAsia="en-IN"/>
        </w:rPr>
        <w:t xml:space="preserve"> difference.</w:t>
      </w:r>
    </w:p>
    <w:p w:rsidR="005B6EB4" w:rsidRPr="005B6EB4" w:rsidRDefault="005B6EB4" w:rsidP="00AC2F17">
      <w:pPr>
        <w:numPr>
          <w:ilvl w:val="0"/>
          <w:numId w:val="2"/>
        </w:numPr>
        <w:tabs>
          <w:tab w:val="clear" w:pos="720"/>
          <w:tab w:val="num" w:pos="1080"/>
        </w:tabs>
        <w:spacing w:before="100" w:beforeAutospacing="1" w:after="100" w:afterAutospacing="1" w:line="240" w:lineRule="auto"/>
        <w:ind w:left="1080"/>
        <w:rPr>
          <w:rFonts w:ascii="Arial" w:eastAsia="Times New Roman" w:hAnsi="Arial" w:cs="Arial"/>
          <w:sz w:val="24"/>
          <w:szCs w:val="24"/>
          <w:lang w:val="en-IN" w:eastAsia="en-IN"/>
        </w:rPr>
      </w:pPr>
      <w:r w:rsidRPr="00AC2F17">
        <w:rPr>
          <w:rFonts w:ascii="Arial" w:eastAsia="Times New Roman" w:hAnsi="Arial" w:cs="Arial"/>
          <w:b/>
          <w:bCs/>
          <w:sz w:val="24"/>
          <w:szCs w:val="24"/>
          <w:lang w:val="en-IN" w:eastAsia="en-IN"/>
        </w:rPr>
        <w:t>Partner Influence:</w:t>
      </w:r>
    </w:p>
    <w:p w:rsidR="005B6EB4" w:rsidRPr="005B6EB4" w:rsidRDefault="005B6EB4" w:rsidP="00AC2F17">
      <w:pPr>
        <w:numPr>
          <w:ilvl w:val="1"/>
          <w:numId w:val="14"/>
        </w:num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val="en-IN" w:eastAsia="en-IN"/>
        </w:rPr>
      </w:pPr>
      <w:r w:rsidRPr="00AC2F17">
        <w:rPr>
          <w:rFonts w:ascii="Arial" w:eastAsia="Times New Roman" w:hAnsi="Arial" w:cs="Arial"/>
          <w:b/>
          <w:bCs/>
          <w:sz w:val="24"/>
          <w:szCs w:val="24"/>
          <w:lang w:val="en-IN" w:eastAsia="en-IN"/>
        </w:rPr>
        <w:t>With partner: 19.36% churn</w:t>
      </w:r>
      <w:r w:rsidRPr="005B6EB4">
        <w:rPr>
          <w:rFonts w:ascii="Arial" w:eastAsia="Times New Roman" w:hAnsi="Arial" w:cs="Arial"/>
          <w:sz w:val="24"/>
          <w:szCs w:val="24"/>
          <w:lang w:val="en-IN" w:eastAsia="en-IN"/>
        </w:rPr>
        <w:t xml:space="preserve"> vs </w:t>
      </w:r>
      <w:r w:rsidRPr="00AC2F17">
        <w:rPr>
          <w:rFonts w:ascii="Arial" w:eastAsia="Times New Roman" w:hAnsi="Arial" w:cs="Arial"/>
          <w:b/>
          <w:bCs/>
          <w:sz w:val="24"/>
          <w:szCs w:val="24"/>
          <w:lang w:val="en-IN" w:eastAsia="en-IN"/>
        </w:rPr>
        <w:t>No partner: 33.32% churn</w:t>
      </w:r>
      <w:r w:rsidRPr="005B6EB4">
        <w:rPr>
          <w:rFonts w:ascii="Arial" w:eastAsia="Times New Roman" w:hAnsi="Arial" w:cs="Arial"/>
          <w:sz w:val="24"/>
          <w:szCs w:val="24"/>
          <w:lang w:val="en-IN" w:eastAsia="en-IN"/>
        </w:rPr>
        <w:t>.</w:t>
      </w:r>
      <w:r w:rsidRPr="005B6EB4">
        <w:rPr>
          <w:rFonts w:ascii="Arial" w:eastAsia="Times New Roman" w:hAnsi="Arial" w:cs="Arial"/>
          <w:sz w:val="24"/>
          <w:szCs w:val="24"/>
          <w:lang w:val="en-IN" w:eastAsia="en-IN"/>
        </w:rPr>
        <w:br/>
      </w:r>
      <w:r w:rsidRPr="005B6EB4">
        <w:rPr>
          <w:rFonts w:ascii="Segoe UI Symbol" w:eastAsia="Times New Roman" w:hAnsi="Segoe UI Symbol" w:cs="Segoe UI Symbol"/>
          <w:sz w:val="24"/>
          <w:szCs w:val="24"/>
          <w:lang w:val="en-IN" w:eastAsia="en-IN"/>
        </w:rPr>
        <w:t>👉</w:t>
      </w:r>
      <w:r w:rsidR="00AC2F17">
        <w:rPr>
          <w:rFonts w:ascii="Arial" w:eastAsia="Times New Roman" w:hAnsi="Arial" w:cs="Arial"/>
          <w:sz w:val="24"/>
          <w:szCs w:val="24"/>
          <w:lang w:val="en-IN" w:eastAsia="en-IN"/>
        </w:rPr>
        <w:t xml:space="preserve"> </w:t>
      </w:r>
      <w:proofErr w:type="gramStart"/>
      <w:r w:rsidRPr="005B6EB4">
        <w:rPr>
          <w:rFonts w:ascii="Arial" w:eastAsia="Times New Roman" w:hAnsi="Arial" w:cs="Arial"/>
          <w:sz w:val="24"/>
          <w:szCs w:val="24"/>
          <w:lang w:val="en-IN" w:eastAsia="en-IN"/>
        </w:rPr>
        <w:t>Having</w:t>
      </w:r>
      <w:proofErr w:type="gramEnd"/>
      <w:r w:rsidRPr="005B6EB4">
        <w:rPr>
          <w:rFonts w:ascii="Arial" w:eastAsia="Times New Roman" w:hAnsi="Arial" w:cs="Arial"/>
          <w:sz w:val="24"/>
          <w:szCs w:val="24"/>
          <w:lang w:val="en-IN" w:eastAsia="en-IN"/>
        </w:rPr>
        <w:t xml:space="preserve"> a partner is a strong retention factor.</w:t>
      </w:r>
    </w:p>
    <w:p w:rsidR="005B6EB4" w:rsidRPr="00AC2F17" w:rsidRDefault="005B6EB4" w:rsidP="00AC2F17">
      <w:pPr>
        <w:pStyle w:val="ListParagraph"/>
        <w:numPr>
          <w:ilvl w:val="0"/>
          <w:numId w:val="11"/>
        </w:numPr>
        <w:spacing w:before="100" w:beforeAutospacing="1" w:after="100" w:afterAutospacing="1" w:line="240" w:lineRule="auto"/>
        <w:outlineLvl w:val="2"/>
        <w:rPr>
          <w:rFonts w:ascii="Arial" w:eastAsia="Times New Roman" w:hAnsi="Arial" w:cs="Arial"/>
          <w:b/>
          <w:bCs/>
          <w:color w:val="C00000"/>
          <w:sz w:val="27"/>
          <w:szCs w:val="27"/>
          <w:lang w:val="en-IN" w:eastAsia="en-IN"/>
        </w:rPr>
      </w:pPr>
      <w:r w:rsidRPr="00AC2F17">
        <w:rPr>
          <w:rFonts w:ascii="Arial" w:eastAsia="Times New Roman" w:hAnsi="Arial" w:cs="Arial"/>
          <w:b/>
          <w:bCs/>
          <w:color w:val="C00000"/>
          <w:sz w:val="27"/>
          <w:szCs w:val="27"/>
          <w:lang w:val="en-IN" w:eastAsia="en-IN"/>
        </w:rPr>
        <w:lastRenderedPageBreak/>
        <w:t>Contract Period &amp; Location</w:t>
      </w:r>
      <w:r w:rsidR="00AC2F17" w:rsidRPr="00AC2F17">
        <w:rPr>
          <w:rFonts w:ascii="Arial" w:eastAsia="Times New Roman" w:hAnsi="Arial" w:cs="Arial"/>
          <w:b/>
          <w:bCs/>
          <w:color w:val="C00000"/>
          <w:sz w:val="27"/>
          <w:szCs w:val="27"/>
          <w:lang w:val="en-IN" w:eastAsia="en-IN"/>
        </w:rPr>
        <w:t>:</w:t>
      </w:r>
    </w:p>
    <w:p w:rsidR="005B6EB4" w:rsidRPr="005B6EB4" w:rsidRDefault="005B6EB4" w:rsidP="005B6EB4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val="en-IN" w:eastAsia="en-IN"/>
        </w:rPr>
      </w:pPr>
      <w:r w:rsidRPr="00AC2F17">
        <w:rPr>
          <w:rFonts w:ascii="Arial" w:eastAsia="Times New Roman" w:hAnsi="Arial" w:cs="Arial"/>
          <w:b/>
          <w:bCs/>
          <w:sz w:val="24"/>
          <w:szCs w:val="24"/>
          <w:lang w:val="en-IN" w:eastAsia="en-IN"/>
        </w:rPr>
        <w:t>Contract Length Impact:</w:t>
      </w:r>
    </w:p>
    <w:p w:rsidR="005B6EB4" w:rsidRPr="005B6EB4" w:rsidRDefault="005B6EB4" w:rsidP="00AC2F17">
      <w:pPr>
        <w:numPr>
          <w:ilvl w:val="1"/>
          <w:numId w:val="15"/>
        </w:num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val="en-IN" w:eastAsia="en-IN"/>
        </w:rPr>
      </w:pPr>
      <w:r w:rsidRPr="00AC2F17">
        <w:rPr>
          <w:rFonts w:ascii="Arial" w:eastAsia="Times New Roman" w:hAnsi="Arial" w:cs="Arial"/>
          <w:b/>
          <w:bCs/>
          <w:sz w:val="24"/>
          <w:szCs w:val="24"/>
          <w:lang w:val="en-IN" w:eastAsia="en-IN"/>
        </w:rPr>
        <w:t>1-month contracts → 42.32% churn (highest risk)</w:t>
      </w:r>
      <w:r w:rsidRPr="005B6EB4">
        <w:rPr>
          <w:rFonts w:ascii="Arial" w:eastAsia="Times New Roman" w:hAnsi="Arial" w:cs="Arial"/>
          <w:sz w:val="24"/>
          <w:szCs w:val="24"/>
          <w:lang w:val="en-IN" w:eastAsia="en-IN"/>
        </w:rPr>
        <w:t>.</w:t>
      </w:r>
    </w:p>
    <w:p w:rsidR="005B6EB4" w:rsidRPr="005B6EB4" w:rsidRDefault="005B6EB4" w:rsidP="00AC2F17">
      <w:pPr>
        <w:numPr>
          <w:ilvl w:val="1"/>
          <w:numId w:val="15"/>
        </w:num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val="en-IN" w:eastAsia="en-IN"/>
        </w:rPr>
      </w:pPr>
      <w:r w:rsidRPr="00AC2F17">
        <w:rPr>
          <w:rFonts w:ascii="Arial" w:eastAsia="Times New Roman" w:hAnsi="Arial" w:cs="Arial"/>
          <w:b/>
          <w:bCs/>
          <w:sz w:val="24"/>
          <w:szCs w:val="24"/>
          <w:lang w:val="en-IN" w:eastAsia="en-IN"/>
        </w:rPr>
        <w:t>6-month contracts → 12.48% churn</w:t>
      </w:r>
      <w:r w:rsidRPr="005B6EB4">
        <w:rPr>
          <w:rFonts w:ascii="Arial" w:eastAsia="Times New Roman" w:hAnsi="Arial" w:cs="Arial"/>
          <w:sz w:val="24"/>
          <w:szCs w:val="24"/>
          <w:lang w:val="en-IN" w:eastAsia="en-IN"/>
        </w:rPr>
        <w:t>.</w:t>
      </w:r>
    </w:p>
    <w:p w:rsidR="005B6EB4" w:rsidRPr="005B6EB4" w:rsidRDefault="005B6EB4" w:rsidP="00AC2F17">
      <w:pPr>
        <w:numPr>
          <w:ilvl w:val="1"/>
          <w:numId w:val="15"/>
        </w:num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val="en-IN" w:eastAsia="en-IN"/>
        </w:rPr>
      </w:pPr>
      <w:r w:rsidRPr="00AC2F17">
        <w:rPr>
          <w:rFonts w:ascii="Arial" w:eastAsia="Times New Roman" w:hAnsi="Arial" w:cs="Arial"/>
          <w:b/>
          <w:bCs/>
          <w:sz w:val="24"/>
          <w:szCs w:val="24"/>
          <w:lang w:val="en-IN" w:eastAsia="en-IN"/>
        </w:rPr>
        <w:t>12-month contracts → only 2.40% churn (most loyal)</w:t>
      </w:r>
      <w:r w:rsidRPr="005B6EB4">
        <w:rPr>
          <w:rFonts w:ascii="Arial" w:eastAsia="Times New Roman" w:hAnsi="Arial" w:cs="Arial"/>
          <w:sz w:val="24"/>
          <w:szCs w:val="24"/>
          <w:lang w:val="en-IN" w:eastAsia="en-IN"/>
        </w:rPr>
        <w:t>.</w:t>
      </w:r>
      <w:r w:rsidRPr="005B6EB4">
        <w:rPr>
          <w:rFonts w:ascii="Arial" w:eastAsia="Times New Roman" w:hAnsi="Arial" w:cs="Arial"/>
          <w:sz w:val="24"/>
          <w:szCs w:val="24"/>
          <w:lang w:val="en-IN" w:eastAsia="en-IN"/>
        </w:rPr>
        <w:br/>
      </w:r>
      <w:r w:rsidRPr="005B6EB4">
        <w:rPr>
          <w:rFonts w:ascii="Segoe UI Symbol" w:eastAsia="Times New Roman" w:hAnsi="Segoe UI Symbol" w:cs="Segoe UI Symbol"/>
          <w:sz w:val="24"/>
          <w:szCs w:val="24"/>
          <w:lang w:val="en-IN" w:eastAsia="en-IN"/>
        </w:rPr>
        <w:t>👉</w:t>
      </w:r>
      <w:r w:rsidRPr="005B6EB4">
        <w:rPr>
          <w:rFonts w:ascii="Arial" w:eastAsia="Times New Roman" w:hAnsi="Arial" w:cs="Arial"/>
          <w:sz w:val="24"/>
          <w:szCs w:val="24"/>
          <w:lang w:val="en-IN" w:eastAsia="en-IN"/>
        </w:rPr>
        <w:t xml:space="preserve"> Long contracts act as a natural lock-in for retention.</w:t>
      </w:r>
    </w:p>
    <w:p w:rsidR="005B6EB4" w:rsidRPr="005B6EB4" w:rsidRDefault="005B6EB4" w:rsidP="00AC2F17">
      <w:pPr>
        <w:numPr>
          <w:ilvl w:val="0"/>
          <w:numId w:val="18"/>
        </w:num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val="en-IN" w:eastAsia="en-IN"/>
        </w:rPr>
      </w:pPr>
      <w:r w:rsidRPr="00AC2F17">
        <w:rPr>
          <w:rFonts w:ascii="Arial" w:eastAsia="Times New Roman" w:hAnsi="Arial" w:cs="Arial"/>
          <w:b/>
          <w:bCs/>
          <w:sz w:val="24"/>
          <w:szCs w:val="24"/>
          <w:lang w:val="en-IN" w:eastAsia="en-IN"/>
        </w:rPr>
        <w:t>Near Location Effect:</w:t>
      </w:r>
    </w:p>
    <w:p w:rsidR="005B6EB4" w:rsidRPr="005B6EB4" w:rsidRDefault="005B6EB4" w:rsidP="00AC2F17">
      <w:pPr>
        <w:numPr>
          <w:ilvl w:val="1"/>
          <w:numId w:val="1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AC2F17">
        <w:rPr>
          <w:rFonts w:ascii="Arial" w:eastAsia="Times New Roman" w:hAnsi="Arial" w:cs="Arial"/>
          <w:b/>
          <w:bCs/>
          <w:sz w:val="24"/>
          <w:szCs w:val="24"/>
          <w:lang w:val="en-IN" w:eastAsia="en-IN"/>
        </w:rPr>
        <w:t>Near gym: 24.11% churn</w:t>
      </w:r>
      <w:r w:rsidRPr="005B6EB4">
        <w:rPr>
          <w:rFonts w:ascii="Arial" w:eastAsia="Times New Roman" w:hAnsi="Arial" w:cs="Arial"/>
          <w:sz w:val="24"/>
          <w:szCs w:val="24"/>
          <w:lang w:val="en-IN" w:eastAsia="en-IN"/>
        </w:rPr>
        <w:t xml:space="preserve"> vs </w:t>
      </w:r>
      <w:proofErr w:type="gramStart"/>
      <w:r w:rsidRPr="00AC2F17">
        <w:rPr>
          <w:rFonts w:ascii="Arial" w:eastAsia="Times New Roman" w:hAnsi="Arial" w:cs="Arial"/>
          <w:b/>
          <w:bCs/>
          <w:sz w:val="24"/>
          <w:szCs w:val="24"/>
          <w:lang w:val="en-IN" w:eastAsia="en-IN"/>
        </w:rPr>
        <w:t>Far</w:t>
      </w:r>
      <w:proofErr w:type="gramEnd"/>
      <w:r w:rsidRPr="00AC2F17">
        <w:rPr>
          <w:rFonts w:ascii="Arial" w:eastAsia="Times New Roman" w:hAnsi="Arial" w:cs="Arial"/>
          <w:b/>
          <w:bCs/>
          <w:sz w:val="24"/>
          <w:szCs w:val="24"/>
          <w:lang w:val="en-IN" w:eastAsia="en-IN"/>
        </w:rPr>
        <w:t>: 39.74% churn</w:t>
      </w:r>
      <w:r w:rsidRPr="005B6EB4">
        <w:rPr>
          <w:rFonts w:ascii="Arial" w:eastAsia="Times New Roman" w:hAnsi="Arial" w:cs="Arial"/>
          <w:sz w:val="24"/>
          <w:szCs w:val="24"/>
          <w:lang w:val="en-IN" w:eastAsia="en-IN"/>
        </w:rPr>
        <w:t>.</w:t>
      </w:r>
      <w:r w:rsidRPr="005B6EB4">
        <w:rPr>
          <w:rFonts w:ascii="Arial" w:eastAsia="Times New Roman" w:hAnsi="Arial" w:cs="Arial"/>
          <w:sz w:val="24"/>
          <w:szCs w:val="24"/>
          <w:lang w:val="en-IN" w:eastAsia="en-IN"/>
        </w:rPr>
        <w:br/>
      </w:r>
      <w:r w:rsidRPr="005B6EB4">
        <w:rPr>
          <w:rFonts w:ascii="Segoe UI Symbol" w:eastAsia="Times New Roman" w:hAnsi="Segoe UI Symbol" w:cs="Segoe UI Symbol"/>
          <w:sz w:val="24"/>
          <w:szCs w:val="24"/>
          <w:lang w:val="en-IN" w:eastAsia="en-IN"/>
        </w:rPr>
        <w:t>👉</w:t>
      </w:r>
      <w:r w:rsidRPr="005B6EB4">
        <w:rPr>
          <w:rFonts w:ascii="Arial" w:eastAsia="Times New Roman" w:hAnsi="Arial" w:cs="Arial"/>
          <w:sz w:val="24"/>
          <w:szCs w:val="24"/>
          <w:lang w:val="en-IN" w:eastAsia="en-IN"/>
        </w:rPr>
        <w:t xml:space="preserve"> Distance is a strong predictor of churn.</w:t>
      </w:r>
    </w:p>
    <w:p w:rsidR="005B6EB4" w:rsidRPr="005B6EB4" w:rsidRDefault="00AC2F17" w:rsidP="005B6EB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AC2F17"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drawing>
          <wp:inline distT="0" distB="0" distL="0" distR="0" wp14:anchorId="04F7F533" wp14:editId="792AB2A7">
            <wp:extent cx="5943600" cy="334264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6EB4" w:rsidRPr="0013133C" w:rsidRDefault="005B6EB4" w:rsidP="0013133C">
      <w:pPr>
        <w:pStyle w:val="ListParagraph"/>
        <w:numPr>
          <w:ilvl w:val="0"/>
          <w:numId w:val="11"/>
        </w:numPr>
        <w:spacing w:before="100" w:beforeAutospacing="1" w:after="100" w:afterAutospacing="1" w:line="240" w:lineRule="auto"/>
        <w:outlineLvl w:val="2"/>
        <w:rPr>
          <w:rFonts w:ascii="Arial" w:eastAsia="Times New Roman" w:hAnsi="Arial" w:cs="Arial"/>
          <w:b/>
          <w:bCs/>
          <w:color w:val="C00000"/>
          <w:sz w:val="27"/>
          <w:szCs w:val="27"/>
          <w:lang w:val="en-IN" w:eastAsia="en-IN"/>
        </w:rPr>
      </w:pPr>
      <w:r w:rsidRPr="0013133C">
        <w:rPr>
          <w:rFonts w:ascii="Arial" w:eastAsia="Times New Roman" w:hAnsi="Arial" w:cs="Arial"/>
          <w:b/>
          <w:bCs/>
          <w:color w:val="C00000"/>
          <w:sz w:val="27"/>
          <w:szCs w:val="27"/>
          <w:lang w:val="en-IN" w:eastAsia="en-IN"/>
        </w:rPr>
        <w:t>Engagement &amp; Spending</w:t>
      </w:r>
      <w:r w:rsidR="0013133C" w:rsidRPr="0013133C">
        <w:rPr>
          <w:rFonts w:ascii="Arial" w:eastAsia="Times New Roman" w:hAnsi="Arial" w:cs="Arial"/>
          <w:b/>
          <w:bCs/>
          <w:color w:val="C00000"/>
          <w:sz w:val="27"/>
          <w:szCs w:val="27"/>
          <w:lang w:val="en-IN" w:eastAsia="en-IN"/>
        </w:rPr>
        <w:t>:</w:t>
      </w:r>
    </w:p>
    <w:p w:rsidR="005B6EB4" w:rsidRPr="005B6EB4" w:rsidRDefault="005B6EB4" w:rsidP="005B6EB4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val="en-IN" w:eastAsia="en-IN"/>
        </w:rPr>
      </w:pPr>
      <w:r w:rsidRPr="0013133C">
        <w:rPr>
          <w:rFonts w:ascii="Arial" w:eastAsia="Times New Roman" w:hAnsi="Arial" w:cs="Arial"/>
          <w:b/>
          <w:bCs/>
          <w:sz w:val="24"/>
          <w:szCs w:val="24"/>
          <w:lang w:val="en-IN" w:eastAsia="en-IN"/>
        </w:rPr>
        <w:t>Group Visits:</w:t>
      </w:r>
    </w:p>
    <w:p w:rsidR="005B6EB4" w:rsidRPr="005B6EB4" w:rsidRDefault="005B6EB4" w:rsidP="0013133C">
      <w:pPr>
        <w:numPr>
          <w:ilvl w:val="1"/>
          <w:numId w:val="20"/>
        </w:num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val="en-IN" w:eastAsia="en-IN"/>
        </w:rPr>
      </w:pPr>
      <w:r w:rsidRPr="005B6EB4">
        <w:rPr>
          <w:rFonts w:ascii="Arial" w:eastAsia="Times New Roman" w:hAnsi="Arial" w:cs="Arial"/>
          <w:sz w:val="24"/>
          <w:szCs w:val="24"/>
          <w:lang w:val="en-IN" w:eastAsia="en-IN"/>
        </w:rPr>
        <w:t xml:space="preserve">No group visits → </w:t>
      </w:r>
      <w:r w:rsidRPr="0013133C">
        <w:rPr>
          <w:rFonts w:ascii="Arial" w:eastAsia="Times New Roman" w:hAnsi="Arial" w:cs="Arial"/>
          <w:b/>
          <w:bCs/>
          <w:sz w:val="24"/>
          <w:szCs w:val="24"/>
          <w:lang w:val="en-IN" w:eastAsia="en-IN"/>
        </w:rPr>
        <w:t>33.01% churn</w:t>
      </w:r>
      <w:r w:rsidRPr="005B6EB4">
        <w:rPr>
          <w:rFonts w:ascii="Arial" w:eastAsia="Times New Roman" w:hAnsi="Arial" w:cs="Arial"/>
          <w:sz w:val="24"/>
          <w:szCs w:val="24"/>
          <w:lang w:val="en-IN" w:eastAsia="en-IN"/>
        </w:rPr>
        <w:t>.</w:t>
      </w:r>
    </w:p>
    <w:p w:rsidR="005B6EB4" w:rsidRPr="005B6EB4" w:rsidRDefault="005B6EB4" w:rsidP="0013133C">
      <w:pPr>
        <w:numPr>
          <w:ilvl w:val="1"/>
          <w:numId w:val="20"/>
        </w:num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val="en-IN" w:eastAsia="en-IN"/>
        </w:rPr>
      </w:pPr>
      <w:r w:rsidRPr="005B6EB4">
        <w:rPr>
          <w:rFonts w:ascii="Arial" w:eastAsia="Times New Roman" w:hAnsi="Arial" w:cs="Arial"/>
          <w:sz w:val="24"/>
          <w:szCs w:val="24"/>
          <w:lang w:val="en-IN" w:eastAsia="en-IN"/>
        </w:rPr>
        <w:t xml:space="preserve">With group visits → </w:t>
      </w:r>
      <w:r w:rsidRPr="0013133C">
        <w:rPr>
          <w:rFonts w:ascii="Arial" w:eastAsia="Times New Roman" w:hAnsi="Arial" w:cs="Arial"/>
          <w:b/>
          <w:bCs/>
          <w:sz w:val="24"/>
          <w:szCs w:val="24"/>
          <w:lang w:val="en-IN" w:eastAsia="en-IN"/>
        </w:rPr>
        <w:t>17.28% churn</w:t>
      </w:r>
      <w:r w:rsidRPr="005B6EB4">
        <w:rPr>
          <w:rFonts w:ascii="Arial" w:eastAsia="Times New Roman" w:hAnsi="Arial" w:cs="Arial"/>
          <w:sz w:val="24"/>
          <w:szCs w:val="24"/>
          <w:lang w:val="en-IN" w:eastAsia="en-IN"/>
        </w:rPr>
        <w:t>.</w:t>
      </w:r>
    </w:p>
    <w:p w:rsidR="005B6EB4" w:rsidRPr="005B6EB4" w:rsidRDefault="005B6EB4" w:rsidP="005B6EB4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val="en-IN" w:eastAsia="en-IN"/>
        </w:rPr>
      </w:pPr>
      <w:r w:rsidRPr="0013133C">
        <w:rPr>
          <w:rFonts w:ascii="Arial" w:eastAsia="Times New Roman" w:hAnsi="Arial" w:cs="Arial"/>
          <w:b/>
          <w:bCs/>
          <w:sz w:val="24"/>
          <w:szCs w:val="24"/>
          <w:lang w:val="en-IN" w:eastAsia="en-IN"/>
        </w:rPr>
        <w:t>Class Frequency:</w:t>
      </w:r>
    </w:p>
    <w:p w:rsidR="005B6EB4" w:rsidRPr="005B6EB4" w:rsidRDefault="005B6EB4" w:rsidP="0013133C">
      <w:pPr>
        <w:numPr>
          <w:ilvl w:val="1"/>
          <w:numId w:val="21"/>
        </w:num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val="en-IN" w:eastAsia="en-IN"/>
        </w:rPr>
      </w:pPr>
      <w:r w:rsidRPr="005B6EB4">
        <w:rPr>
          <w:rFonts w:ascii="Arial" w:eastAsia="Times New Roman" w:hAnsi="Arial" w:cs="Arial"/>
          <w:sz w:val="24"/>
          <w:szCs w:val="24"/>
          <w:lang w:val="en-IN" w:eastAsia="en-IN"/>
        </w:rPr>
        <w:t xml:space="preserve">Overall: </w:t>
      </w:r>
      <w:r w:rsidRPr="0013133C">
        <w:rPr>
          <w:rFonts w:ascii="Arial" w:eastAsia="Times New Roman" w:hAnsi="Arial" w:cs="Arial"/>
          <w:b/>
          <w:bCs/>
          <w:sz w:val="24"/>
          <w:szCs w:val="24"/>
          <w:lang w:val="en-IN" w:eastAsia="en-IN"/>
        </w:rPr>
        <w:t>1.88 classes/month</w:t>
      </w:r>
      <w:r w:rsidRPr="005B6EB4">
        <w:rPr>
          <w:rFonts w:ascii="Arial" w:eastAsia="Times New Roman" w:hAnsi="Arial" w:cs="Arial"/>
          <w:sz w:val="24"/>
          <w:szCs w:val="24"/>
          <w:lang w:val="en-IN" w:eastAsia="en-IN"/>
        </w:rPr>
        <w:t xml:space="preserve">, Current month: </w:t>
      </w:r>
      <w:r w:rsidRPr="0013133C">
        <w:rPr>
          <w:rFonts w:ascii="Arial" w:eastAsia="Times New Roman" w:hAnsi="Arial" w:cs="Arial"/>
          <w:b/>
          <w:bCs/>
          <w:sz w:val="24"/>
          <w:szCs w:val="24"/>
          <w:lang w:val="en-IN" w:eastAsia="en-IN"/>
        </w:rPr>
        <w:t>1.77 classes/month</w:t>
      </w:r>
      <w:r w:rsidRPr="005B6EB4">
        <w:rPr>
          <w:rFonts w:ascii="Arial" w:eastAsia="Times New Roman" w:hAnsi="Arial" w:cs="Arial"/>
          <w:sz w:val="24"/>
          <w:szCs w:val="24"/>
          <w:lang w:val="en-IN" w:eastAsia="en-IN"/>
        </w:rPr>
        <w:t xml:space="preserve"> → Declining trend.</w:t>
      </w:r>
    </w:p>
    <w:p w:rsidR="005B6EB4" w:rsidRPr="005B6EB4" w:rsidRDefault="005B6EB4" w:rsidP="005B6EB4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val="en-IN" w:eastAsia="en-IN"/>
        </w:rPr>
      </w:pPr>
      <w:r w:rsidRPr="0013133C">
        <w:rPr>
          <w:rFonts w:ascii="Arial" w:eastAsia="Times New Roman" w:hAnsi="Arial" w:cs="Arial"/>
          <w:b/>
          <w:bCs/>
          <w:sz w:val="24"/>
          <w:szCs w:val="24"/>
          <w:lang w:val="en-IN" w:eastAsia="en-IN"/>
        </w:rPr>
        <w:lastRenderedPageBreak/>
        <w:t>Engagement Levels:</w:t>
      </w:r>
    </w:p>
    <w:p w:rsidR="005B6EB4" w:rsidRPr="005B6EB4" w:rsidRDefault="005B6EB4" w:rsidP="0013133C">
      <w:pPr>
        <w:numPr>
          <w:ilvl w:val="1"/>
          <w:numId w:val="22"/>
        </w:num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val="en-IN" w:eastAsia="en-IN"/>
        </w:rPr>
      </w:pPr>
      <w:r w:rsidRPr="005B6EB4">
        <w:rPr>
          <w:rFonts w:ascii="Arial" w:eastAsia="Times New Roman" w:hAnsi="Arial" w:cs="Arial"/>
          <w:sz w:val="24"/>
          <w:szCs w:val="24"/>
          <w:lang w:val="en-IN" w:eastAsia="en-IN"/>
        </w:rPr>
        <w:t xml:space="preserve">Low engagement → </w:t>
      </w:r>
      <w:r w:rsidRPr="0013133C">
        <w:rPr>
          <w:rFonts w:ascii="Arial" w:eastAsia="Times New Roman" w:hAnsi="Arial" w:cs="Arial"/>
          <w:b/>
          <w:bCs/>
          <w:sz w:val="24"/>
          <w:szCs w:val="24"/>
          <w:lang w:val="en-IN" w:eastAsia="en-IN"/>
        </w:rPr>
        <w:t>32.05% churn</w:t>
      </w:r>
      <w:r w:rsidRPr="005B6EB4">
        <w:rPr>
          <w:rFonts w:ascii="Arial" w:eastAsia="Times New Roman" w:hAnsi="Arial" w:cs="Arial"/>
          <w:sz w:val="24"/>
          <w:szCs w:val="24"/>
          <w:lang w:val="en-IN" w:eastAsia="en-IN"/>
        </w:rPr>
        <w:t>.</w:t>
      </w:r>
    </w:p>
    <w:p w:rsidR="005B6EB4" w:rsidRPr="005B6EB4" w:rsidRDefault="005B6EB4" w:rsidP="0013133C">
      <w:pPr>
        <w:numPr>
          <w:ilvl w:val="1"/>
          <w:numId w:val="22"/>
        </w:num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val="en-IN" w:eastAsia="en-IN"/>
        </w:rPr>
      </w:pPr>
      <w:r w:rsidRPr="005B6EB4">
        <w:rPr>
          <w:rFonts w:ascii="Arial" w:eastAsia="Times New Roman" w:hAnsi="Arial" w:cs="Arial"/>
          <w:sz w:val="24"/>
          <w:szCs w:val="24"/>
          <w:lang w:val="en-IN" w:eastAsia="en-IN"/>
        </w:rPr>
        <w:t xml:space="preserve">High engagement → </w:t>
      </w:r>
      <w:r w:rsidRPr="0013133C">
        <w:rPr>
          <w:rFonts w:ascii="Arial" w:eastAsia="Times New Roman" w:hAnsi="Arial" w:cs="Arial"/>
          <w:b/>
          <w:bCs/>
          <w:sz w:val="24"/>
          <w:szCs w:val="24"/>
          <w:lang w:val="en-IN" w:eastAsia="en-IN"/>
        </w:rPr>
        <w:t>25.93% churn</w:t>
      </w:r>
      <w:r w:rsidRPr="005B6EB4">
        <w:rPr>
          <w:rFonts w:ascii="Arial" w:eastAsia="Times New Roman" w:hAnsi="Arial" w:cs="Arial"/>
          <w:sz w:val="24"/>
          <w:szCs w:val="24"/>
          <w:lang w:val="en-IN" w:eastAsia="en-IN"/>
        </w:rPr>
        <w:t>.</w:t>
      </w:r>
    </w:p>
    <w:p w:rsidR="005B6EB4" w:rsidRPr="005B6EB4" w:rsidRDefault="005B6EB4" w:rsidP="005B6EB4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val="en-IN" w:eastAsia="en-IN"/>
        </w:rPr>
      </w:pPr>
      <w:r w:rsidRPr="0013133C">
        <w:rPr>
          <w:rFonts w:ascii="Arial" w:eastAsia="Times New Roman" w:hAnsi="Arial" w:cs="Arial"/>
          <w:b/>
          <w:bCs/>
          <w:sz w:val="24"/>
          <w:szCs w:val="24"/>
          <w:lang w:val="en-IN" w:eastAsia="en-IN"/>
        </w:rPr>
        <w:t xml:space="preserve">Spending </w:t>
      </w:r>
      <w:proofErr w:type="spellStart"/>
      <w:r w:rsidRPr="0013133C">
        <w:rPr>
          <w:rFonts w:ascii="Arial" w:eastAsia="Times New Roman" w:hAnsi="Arial" w:cs="Arial"/>
          <w:b/>
          <w:bCs/>
          <w:sz w:val="24"/>
          <w:szCs w:val="24"/>
          <w:lang w:val="en-IN" w:eastAsia="en-IN"/>
        </w:rPr>
        <w:t>Behavior</w:t>
      </w:r>
      <w:proofErr w:type="spellEnd"/>
      <w:r w:rsidRPr="0013133C">
        <w:rPr>
          <w:rFonts w:ascii="Arial" w:eastAsia="Times New Roman" w:hAnsi="Arial" w:cs="Arial"/>
          <w:b/>
          <w:bCs/>
          <w:sz w:val="24"/>
          <w:szCs w:val="24"/>
          <w:lang w:val="en-IN" w:eastAsia="en-IN"/>
        </w:rPr>
        <w:t>:</w:t>
      </w:r>
    </w:p>
    <w:p w:rsidR="005B6EB4" w:rsidRPr="005B6EB4" w:rsidRDefault="005B6EB4" w:rsidP="0013133C">
      <w:pPr>
        <w:numPr>
          <w:ilvl w:val="1"/>
          <w:numId w:val="23"/>
        </w:num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val="en-IN" w:eastAsia="en-IN"/>
        </w:rPr>
      </w:pPr>
      <w:r w:rsidRPr="005B6EB4">
        <w:rPr>
          <w:rFonts w:ascii="Arial" w:eastAsia="Times New Roman" w:hAnsi="Arial" w:cs="Arial"/>
          <w:sz w:val="24"/>
          <w:szCs w:val="24"/>
          <w:lang w:val="en-IN" w:eastAsia="en-IN"/>
        </w:rPr>
        <w:t xml:space="preserve">Low spenders → </w:t>
      </w:r>
      <w:r w:rsidRPr="0013133C">
        <w:rPr>
          <w:rFonts w:ascii="Arial" w:eastAsia="Times New Roman" w:hAnsi="Arial" w:cs="Arial"/>
          <w:b/>
          <w:bCs/>
          <w:sz w:val="24"/>
          <w:szCs w:val="24"/>
          <w:lang w:val="en-IN" w:eastAsia="en-IN"/>
        </w:rPr>
        <w:t>33.78% churn</w:t>
      </w:r>
      <w:r w:rsidRPr="005B6EB4">
        <w:rPr>
          <w:rFonts w:ascii="Arial" w:eastAsia="Times New Roman" w:hAnsi="Arial" w:cs="Arial"/>
          <w:sz w:val="24"/>
          <w:szCs w:val="24"/>
          <w:lang w:val="en-IN" w:eastAsia="en-IN"/>
        </w:rPr>
        <w:t>.</w:t>
      </w:r>
    </w:p>
    <w:p w:rsidR="005B6EB4" w:rsidRPr="005B6EB4" w:rsidRDefault="005B6EB4" w:rsidP="0013133C">
      <w:pPr>
        <w:numPr>
          <w:ilvl w:val="1"/>
          <w:numId w:val="23"/>
        </w:num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val="en-IN" w:eastAsia="en-IN"/>
        </w:rPr>
      </w:pPr>
      <w:r w:rsidRPr="005B6EB4">
        <w:rPr>
          <w:rFonts w:ascii="Arial" w:eastAsia="Times New Roman" w:hAnsi="Arial" w:cs="Arial"/>
          <w:sz w:val="24"/>
          <w:szCs w:val="24"/>
          <w:lang w:val="en-IN" w:eastAsia="en-IN"/>
        </w:rPr>
        <w:t xml:space="preserve">High </w:t>
      </w:r>
      <w:proofErr w:type="gramStart"/>
      <w:r w:rsidRPr="005B6EB4">
        <w:rPr>
          <w:rFonts w:ascii="Arial" w:eastAsia="Times New Roman" w:hAnsi="Arial" w:cs="Arial"/>
          <w:sz w:val="24"/>
          <w:szCs w:val="24"/>
          <w:lang w:val="en-IN" w:eastAsia="en-IN"/>
        </w:rPr>
        <w:t>spenders</w:t>
      </w:r>
      <w:proofErr w:type="gramEnd"/>
      <w:r w:rsidRPr="005B6EB4">
        <w:rPr>
          <w:rFonts w:ascii="Arial" w:eastAsia="Times New Roman" w:hAnsi="Arial" w:cs="Arial"/>
          <w:sz w:val="24"/>
          <w:szCs w:val="24"/>
          <w:lang w:val="en-IN" w:eastAsia="en-IN"/>
        </w:rPr>
        <w:t xml:space="preserve"> → </w:t>
      </w:r>
      <w:r w:rsidRPr="0013133C">
        <w:rPr>
          <w:rFonts w:ascii="Arial" w:eastAsia="Times New Roman" w:hAnsi="Arial" w:cs="Arial"/>
          <w:b/>
          <w:bCs/>
          <w:sz w:val="24"/>
          <w:szCs w:val="24"/>
          <w:lang w:val="en-IN" w:eastAsia="en-IN"/>
        </w:rPr>
        <w:t>18.02% churn</w:t>
      </w:r>
      <w:r w:rsidRPr="005B6EB4">
        <w:rPr>
          <w:rFonts w:ascii="Arial" w:eastAsia="Times New Roman" w:hAnsi="Arial" w:cs="Arial"/>
          <w:sz w:val="24"/>
          <w:szCs w:val="24"/>
          <w:lang w:val="en-IN" w:eastAsia="en-IN"/>
        </w:rPr>
        <w:t>.</w:t>
      </w:r>
    </w:p>
    <w:p w:rsidR="005B6EB4" w:rsidRPr="005B6EB4" w:rsidRDefault="005B6EB4" w:rsidP="005B6EB4">
      <w:p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val="en-IN" w:eastAsia="en-IN"/>
        </w:rPr>
      </w:pPr>
      <w:r w:rsidRPr="005B6EB4">
        <w:rPr>
          <w:rFonts w:ascii="Segoe UI Symbol" w:eastAsia="Times New Roman" w:hAnsi="Segoe UI Symbol" w:cs="Segoe UI Symbol"/>
          <w:sz w:val="24"/>
          <w:szCs w:val="24"/>
          <w:lang w:val="en-IN" w:eastAsia="en-IN"/>
        </w:rPr>
        <w:t>👉</w:t>
      </w:r>
      <w:r w:rsidRPr="005B6EB4">
        <w:rPr>
          <w:rFonts w:ascii="Arial" w:eastAsia="Times New Roman" w:hAnsi="Arial" w:cs="Arial"/>
          <w:sz w:val="24"/>
          <w:szCs w:val="24"/>
          <w:lang w:val="en-IN" w:eastAsia="en-IN"/>
        </w:rPr>
        <w:t xml:space="preserve"> Members who spend more and engage socially are less likely to leave.</w:t>
      </w:r>
    </w:p>
    <w:p w:rsidR="005B6EB4" w:rsidRPr="005B6EB4" w:rsidRDefault="0013133C" w:rsidP="005B6EB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13133C"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drawing>
          <wp:inline distT="0" distB="0" distL="0" distR="0" wp14:anchorId="17C0E4A4" wp14:editId="307A1705">
            <wp:extent cx="5943600" cy="333311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6EB4" w:rsidRPr="0013133C" w:rsidRDefault="005B6EB4" w:rsidP="0013133C">
      <w:pPr>
        <w:pStyle w:val="ListParagraph"/>
        <w:numPr>
          <w:ilvl w:val="0"/>
          <w:numId w:val="11"/>
        </w:numPr>
        <w:spacing w:before="100" w:beforeAutospacing="1" w:after="100" w:afterAutospacing="1" w:line="240" w:lineRule="auto"/>
        <w:outlineLvl w:val="2"/>
        <w:rPr>
          <w:rFonts w:ascii="Arial" w:eastAsia="Times New Roman" w:hAnsi="Arial" w:cs="Arial"/>
          <w:b/>
          <w:bCs/>
          <w:color w:val="C00000"/>
          <w:sz w:val="27"/>
          <w:szCs w:val="27"/>
          <w:lang w:val="en-IN" w:eastAsia="en-IN"/>
        </w:rPr>
      </w:pPr>
      <w:r w:rsidRPr="0013133C">
        <w:rPr>
          <w:rFonts w:ascii="Arial" w:eastAsia="Times New Roman" w:hAnsi="Arial" w:cs="Arial"/>
          <w:b/>
          <w:bCs/>
          <w:color w:val="C00000"/>
          <w:sz w:val="27"/>
          <w:szCs w:val="27"/>
          <w:lang w:val="en-IN" w:eastAsia="en-IN"/>
        </w:rPr>
        <w:t>Contract &amp; Lifetime Trends</w:t>
      </w:r>
      <w:r w:rsidR="0013133C" w:rsidRPr="0013133C">
        <w:rPr>
          <w:rFonts w:ascii="Arial" w:eastAsia="Times New Roman" w:hAnsi="Arial" w:cs="Arial"/>
          <w:b/>
          <w:bCs/>
          <w:color w:val="C00000"/>
          <w:sz w:val="27"/>
          <w:szCs w:val="27"/>
          <w:lang w:val="en-IN" w:eastAsia="en-IN"/>
        </w:rPr>
        <w:t>:</w:t>
      </w:r>
    </w:p>
    <w:p w:rsidR="005B6EB4" w:rsidRPr="005B6EB4" w:rsidRDefault="005B6EB4" w:rsidP="005B6EB4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val="en-IN" w:eastAsia="en-IN"/>
        </w:rPr>
      </w:pPr>
      <w:r w:rsidRPr="0013133C">
        <w:rPr>
          <w:rFonts w:ascii="Arial" w:eastAsia="Times New Roman" w:hAnsi="Arial" w:cs="Arial"/>
          <w:b/>
          <w:bCs/>
          <w:sz w:val="24"/>
          <w:szCs w:val="24"/>
          <w:lang w:val="en-IN" w:eastAsia="en-IN"/>
        </w:rPr>
        <w:t>Lifetime vs Churn:</w:t>
      </w:r>
    </w:p>
    <w:p w:rsidR="005B6EB4" w:rsidRPr="005B6EB4" w:rsidRDefault="005B6EB4" w:rsidP="0013133C">
      <w:pPr>
        <w:numPr>
          <w:ilvl w:val="1"/>
          <w:numId w:val="24"/>
        </w:num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val="en-IN" w:eastAsia="en-IN"/>
        </w:rPr>
      </w:pPr>
      <w:r w:rsidRPr="005B6EB4">
        <w:rPr>
          <w:rFonts w:ascii="Arial" w:eastAsia="Times New Roman" w:hAnsi="Arial" w:cs="Arial"/>
          <w:sz w:val="24"/>
          <w:szCs w:val="24"/>
          <w:lang w:val="en-IN" w:eastAsia="en-IN"/>
        </w:rPr>
        <w:t xml:space="preserve">Early exits are common: </w:t>
      </w:r>
      <w:r w:rsidRPr="0013133C">
        <w:rPr>
          <w:rFonts w:ascii="Arial" w:eastAsia="Times New Roman" w:hAnsi="Arial" w:cs="Arial"/>
          <w:b/>
          <w:bCs/>
          <w:sz w:val="24"/>
          <w:szCs w:val="24"/>
          <w:lang w:val="en-IN" w:eastAsia="en-IN"/>
        </w:rPr>
        <w:t>82.75% churn at month 0</w:t>
      </w:r>
      <w:r w:rsidRPr="005B6EB4">
        <w:rPr>
          <w:rFonts w:ascii="Arial" w:eastAsia="Times New Roman" w:hAnsi="Arial" w:cs="Arial"/>
          <w:sz w:val="24"/>
          <w:szCs w:val="24"/>
          <w:lang w:val="en-IN" w:eastAsia="en-IN"/>
        </w:rPr>
        <w:t>, 49% at month 1.</w:t>
      </w:r>
    </w:p>
    <w:p w:rsidR="005B6EB4" w:rsidRPr="005B6EB4" w:rsidRDefault="005B6EB4" w:rsidP="0013133C">
      <w:pPr>
        <w:numPr>
          <w:ilvl w:val="1"/>
          <w:numId w:val="24"/>
        </w:num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val="en-IN" w:eastAsia="en-IN"/>
        </w:rPr>
      </w:pPr>
      <w:r w:rsidRPr="005B6EB4">
        <w:rPr>
          <w:rFonts w:ascii="Arial" w:eastAsia="Times New Roman" w:hAnsi="Arial" w:cs="Arial"/>
          <w:sz w:val="24"/>
          <w:szCs w:val="24"/>
          <w:lang w:val="en-IN" w:eastAsia="en-IN"/>
        </w:rPr>
        <w:t>After 3 months, churn drops significantly.</w:t>
      </w:r>
      <w:r w:rsidRPr="005B6EB4">
        <w:rPr>
          <w:rFonts w:ascii="Arial" w:eastAsia="Times New Roman" w:hAnsi="Arial" w:cs="Arial"/>
          <w:sz w:val="24"/>
          <w:szCs w:val="24"/>
          <w:lang w:val="en-IN" w:eastAsia="en-IN"/>
        </w:rPr>
        <w:br/>
      </w:r>
      <w:r w:rsidRPr="005B6EB4">
        <w:rPr>
          <w:rFonts w:ascii="Segoe UI Symbol" w:eastAsia="Times New Roman" w:hAnsi="Segoe UI Symbol" w:cs="Segoe UI Symbol"/>
          <w:sz w:val="24"/>
          <w:szCs w:val="24"/>
          <w:lang w:val="en-IN" w:eastAsia="en-IN"/>
        </w:rPr>
        <w:t>👉</w:t>
      </w:r>
      <w:r w:rsidRPr="005B6EB4">
        <w:rPr>
          <w:rFonts w:ascii="Arial" w:eastAsia="Times New Roman" w:hAnsi="Arial" w:cs="Arial"/>
          <w:sz w:val="24"/>
          <w:szCs w:val="24"/>
          <w:lang w:val="en-IN" w:eastAsia="en-IN"/>
        </w:rPr>
        <w:t xml:space="preserve"> Customers who stay beyond 3 months are much more likely to continue.</w:t>
      </w:r>
    </w:p>
    <w:p w:rsidR="005B6EB4" w:rsidRPr="005B6EB4" w:rsidRDefault="005B6EB4" w:rsidP="005B6EB4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val="en-IN" w:eastAsia="en-IN"/>
        </w:rPr>
      </w:pPr>
      <w:r w:rsidRPr="0013133C">
        <w:rPr>
          <w:rFonts w:ascii="Arial" w:eastAsia="Times New Roman" w:hAnsi="Arial" w:cs="Arial"/>
          <w:b/>
          <w:bCs/>
          <w:sz w:val="24"/>
          <w:szCs w:val="24"/>
          <w:lang w:val="en-IN" w:eastAsia="en-IN"/>
        </w:rPr>
        <w:t>Retention by Months to End Contract:</w:t>
      </w:r>
    </w:p>
    <w:p w:rsidR="005B6EB4" w:rsidRPr="005B6EB4" w:rsidRDefault="005B6EB4" w:rsidP="0013133C">
      <w:pPr>
        <w:numPr>
          <w:ilvl w:val="1"/>
          <w:numId w:val="25"/>
        </w:num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val="en-IN" w:eastAsia="en-IN"/>
        </w:rPr>
      </w:pPr>
      <w:r w:rsidRPr="005B6EB4">
        <w:rPr>
          <w:rFonts w:ascii="Arial" w:eastAsia="Times New Roman" w:hAnsi="Arial" w:cs="Arial"/>
          <w:sz w:val="24"/>
          <w:szCs w:val="24"/>
          <w:lang w:val="en-IN" w:eastAsia="en-IN"/>
        </w:rPr>
        <w:t>Strong retention during 9–12 months (&gt;97%).</w:t>
      </w:r>
    </w:p>
    <w:p w:rsidR="005B6EB4" w:rsidRPr="005B6EB4" w:rsidRDefault="005B6EB4" w:rsidP="0013133C">
      <w:pPr>
        <w:numPr>
          <w:ilvl w:val="1"/>
          <w:numId w:val="25"/>
        </w:num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val="en-IN" w:eastAsia="en-IN"/>
        </w:rPr>
      </w:pPr>
      <w:r w:rsidRPr="005B6EB4">
        <w:rPr>
          <w:rFonts w:ascii="Arial" w:eastAsia="Times New Roman" w:hAnsi="Arial" w:cs="Arial"/>
          <w:sz w:val="24"/>
          <w:szCs w:val="24"/>
          <w:lang w:val="en-IN" w:eastAsia="en-IN"/>
        </w:rPr>
        <w:t>Drop in retention when contract end approaches (</w:t>
      </w:r>
      <w:r w:rsidRPr="0013133C">
        <w:rPr>
          <w:rFonts w:ascii="Arial" w:eastAsia="Times New Roman" w:hAnsi="Arial" w:cs="Arial"/>
          <w:b/>
          <w:bCs/>
          <w:sz w:val="24"/>
          <w:szCs w:val="24"/>
          <w:lang w:val="en-IN" w:eastAsia="en-IN"/>
        </w:rPr>
        <w:t>~58% churn in last month</w:t>
      </w:r>
      <w:r w:rsidRPr="005B6EB4">
        <w:rPr>
          <w:rFonts w:ascii="Arial" w:eastAsia="Times New Roman" w:hAnsi="Arial" w:cs="Arial"/>
          <w:sz w:val="24"/>
          <w:szCs w:val="24"/>
          <w:lang w:val="en-IN" w:eastAsia="en-IN"/>
        </w:rPr>
        <w:t>).</w:t>
      </w:r>
    </w:p>
    <w:p w:rsidR="005B6EB4" w:rsidRPr="005B6EB4" w:rsidRDefault="0013133C" w:rsidP="005B6EB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13133C"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lastRenderedPageBreak/>
        <w:drawing>
          <wp:inline distT="0" distB="0" distL="0" distR="0" wp14:anchorId="2D19440A" wp14:editId="7A3E3FA0">
            <wp:extent cx="5943600" cy="333121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6EB4" w:rsidRPr="0013133C" w:rsidRDefault="005B6EB4" w:rsidP="0013133C">
      <w:pPr>
        <w:pStyle w:val="ListParagraph"/>
        <w:numPr>
          <w:ilvl w:val="0"/>
          <w:numId w:val="11"/>
        </w:numPr>
        <w:spacing w:before="100" w:beforeAutospacing="1" w:after="100" w:afterAutospacing="1" w:line="240" w:lineRule="auto"/>
        <w:outlineLvl w:val="2"/>
        <w:rPr>
          <w:rFonts w:ascii="Arial" w:eastAsia="Times New Roman" w:hAnsi="Arial" w:cs="Arial"/>
          <w:b/>
          <w:bCs/>
          <w:color w:val="C00000"/>
          <w:sz w:val="27"/>
          <w:szCs w:val="27"/>
          <w:lang w:val="en-IN" w:eastAsia="en-IN"/>
        </w:rPr>
      </w:pPr>
      <w:r w:rsidRPr="0013133C">
        <w:rPr>
          <w:rFonts w:ascii="Arial" w:eastAsia="Times New Roman" w:hAnsi="Arial" w:cs="Arial"/>
          <w:b/>
          <w:bCs/>
          <w:color w:val="C00000"/>
          <w:sz w:val="27"/>
          <w:szCs w:val="27"/>
          <w:lang w:val="en-IN" w:eastAsia="en-IN"/>
        </w:rPr>
        <w:t>Segmentation Insights</w:t>
      </w:r>
      <w:r w:rsidR="0013133C" w:rsidRPr="0013133C">
        <w:rPr>
          <w:rFonts w:ascii="Arial" w:eastAsia="Times New Roman" w:hAnsi="Arial" w:cs="Arial"/>
          <w:b/>
          <w:bCs/>
          <w:color w:val="C00000"/>
          <w:sz w:val="27"/>
          <w:szCs w:val="27"/>
          <w:lang w:val="en-IN" w:eastAsia="en-IN"/>
        </w:rPr>
        <w:t>:</w:t>
      </w:r>
    </w:p>
    <w:p w:rsidR="005B6EB4" w:rsidRPr="005B6EB4" w:rsidRDefault="005B6EB4" w:rsidP="005B6EB4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val="en-IN" w:eastAsia="en-IN"/>
        </w:rPr>
      </w:pPr>
      <w:r w:rsidRPr="0013133C">
        <w:rPr>
          <w:rFonts w:ascii="Arial" w:eastAsia="Times New Roman" w:hAnsi="Arial" w:cs="Arial"/>
          <w:b/>
          <w:bCs/>
          <w:sz w:val="24"/>
          <w:szCs w:val="24"/>
          <w:lang w:val="en-IN" w:eastAsia="en-IN"/>
        </w:rPr>
        <w:t>Age + Engagement:</w:t>
      </w:r>
    </w:p>
    <w:p w:rsidR="005B6EB4" w:rsidRPr="005B6EB4" w:rsidRDefault="005B6EB4" w:rsidP="0013133C">
      <w:pPr>
        <w:numPr>
          <w:ilvl w:val="1"/>
          <w:numId w:val="26"/>
        </w:num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val="en-IN" w:eastAsia="en-IN"/>
        </w:rPr>
      </w:pPr>
      <w:r w:rsidRPr="005B6EB4">
        <w:rPr>
          <w:rFonts w:ascii="Arial" w:eastAsia="Times New Roman" w:hAnsi="Arial" w:cs="Arial"/>
          <w:sz w:val="24"/>
          <w:szCs w:val="24"/>
          <w:lang w:val="en-IN" w:eastAsia="en-IN"/>
        </w:rPr>
        <w:t>Under 25s churn heavily regardless of engagement (~65–69%).</w:t>
      </w:r>
    </w:p>
    <w:p w:rsidR="005B6EB4" w:rsidRPr="005B6EB4" w:rsidRDefault="005B6EB4" w:rsidP="0013133C">
      <w:pPr>
        <w:numPr>
          <w:ilvl w:val="1"/>
          <w:numId w:val="26"/>
        </w:num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val="en-IN" w:eastAsia="en-IN"/>
        </w:rPr>
      </w:pPr>
      <w:r w:rsidRPr="005B6EB4">
        <w:rPr>
          <w:rFonts w:ascii="Arial" w:eastAsia="Times New Roman" w:hAnsi="Arial" w:cs="Arial"/>
          <w:sz w:val="24"/>
          <w:szCs w:val="24"/>
          <w:lang w:val="en-IN" w:eastAsia="en-IN"/>
        </w:rPr>
        <w:t>Ages 25–39 with high engagement churn much less (</w:t>
      </w:r>
      <w:r w:rsidRPr="0013133C">
        <w:rPr>
          <w:rFonts w:ascii="Arial" w:eastAsia="Times New Roman" w:hAnsi="Arial" w:cs="Arial"/>
          <w:b/>
          <w:bCs/>
          <w:sz w:val="24"/>
          <w:szCs w:val="24"/>
          <w:lang w:val="en-IN" w:eastAsia="en-IN"/>
        </w:rPr>
        <w:t>22.76% vs 28%</w:t>
      </w:r>
      <w:r w:rsidRPr="005B6EB4">
        <w:rPr>
          <w:rFonts w:ascii="Arial" w:eastAsia="Times New Roman" w:hAnsi="Arial" w:cs="Arial"/>
          <w:sz w:val="24"/>
          <w:szCs w:val="24"/>
          <w:lang w:val="en-IN" w:eastAsia="en-IN"/>
        </w:rPr>
        <w:t>).</w:t>
      </w:r>
    </w:p>
    <w:p w:rsidR="005B6EB4" w:rsidRPr="005B6EB4" w:rsidRDefault="005B6EB4" w:rsidP="005B6EB4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val="en-IN" w:eastAsia="en-IN"/>
        </w:rPr>
      </w:pPr>
      <w:r w:rsidRPr="0013133C">
        <w:rPr>
          <w:rFonts w:ascii="Arial" w:eastAsia="Times New Roman" w:hAnsi="Arial" w:cs="Arial"/>
          <w:b/>
          <w:bCs/>
          <w:sz w:val="24"/>
          <w:szCs w:val="24"/>
          <w:lang w:val="en-IN" w:eastAsia="en-IN"/>
        </w:rPr>
        <w:t>Location + Contract Length:</w:t>
      </w:r>
    </w:p>
    <w:p w:rsidR="005B6EB4" w:rsidRPr="005B6EB4" w:rsidRDefault="005B6EB4" w:rsidP="0013133C">
      <w:pPr>
        <w:numPr>
          <w:ilvl w:val="1"/>
          <w:numId w:val="27"/>
        </w:num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val="en-IN" w:eastAsia="en-IN"/>
        </w:rPr>
      </w:pPr>
      <w:r w:rsidRPr="005B6EB4">
        <w:rPr>
          <w:rFonts w:ascii="Arial" w:eastAsia="Times New Roman" w:hAnsi="Arial" w:cs="Arial"/>
          <w:sz w:val="24"/>
          <w:szCs w:val="24"/>
          <w:lang w:val="en-IN" w:eastAsia="en-IN"/>
        </w:rPr>
        <w:t xml:space="preserve">Short-term contracts + far location → </w:t>
      </w:r>
      <w:r w:rsidRPr="0013133C">
        <w:rPr>
          <w:rFonts w:ascii="Arial" w:eastAsia="Times New Roman" w:hAnsi="Arial" w:cs="Arial"/>
          <w:b/>
          <w:bCs/>
          <w:sz w:val="24"/>
          <w:szCs w:val="24"/>
          <w:lang w:val="en-IN" w:eastAsia="en-IN"/>
        </w:rPr>
        <w:t>51.25% churn (highest risk)</w:t>
      </w:r>
      <w:r w:rsidRPr="005B6EB4">
        <w:rPr>
          <w:rFonts w:ascii="Arial" w:eastAsia="Times New Roman" w:hAnsi="Arial" w:cs="Arial"/>
          <w:sz w:val="24"/>
          <w:szCs w:val="24"/>
          <w:lang w:val="en-IN" w:eastAsia="en-IN"/>
        </w:rPr>
        <w:t>.</w:t>
      </w:r>
    </w:p>
    <w:p w:rsidR="005B6EB4" w:rsidRPr="005B6EB4" w:rsidRDefault="005B6EB4" w:rsidP="0013133C">
      <w:pPr>
        <w:numPr>
          <w:ilvl w:val="1"/>
          <w:numId w:val="27"/>
        </w:num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val="en-IN" w:eastAsia="en-IN"/>
        </w:rPr>
      </w:pPr>
      <w:r w:rsidRPr="005B6EB4">
        <w:rPr>
          <w:rFonts w:ascii="Arial" w:eastAsia="Times New Roman" w:hAnsi="Arial" w:cs="Arial"/>
          <w:sz w:val="24"/>
          <w:szCs w:val="24"/>
          <w:lang w:val="en-IN" w:eastAsia="en-IN"/>
        </w:rPr>
        <w:t xml:space="preserve">Long-term contracts + near gym → </w:t>
      </w:r>
      <w:r w:rsidRPr="0013133C">
        <w:rPr>
          <w:rFonts w:ascii="Arial" w:eastAsia="Times New Roman" w:hAnsi="Arial" w:cs="Arial"/>
          <w:b/>
          <w:bCs/>
          <w:sz w:val="24"/>
          <w:szCs w:val="24"/>
          <w:lang w:val="en-IN" w:eastAsia="en-IN"/>
        </w:rPr>
        <w:t>2.23% churn (lowest risk)</w:t>
      </w:r>
      <w:r w:rsidRPr="005B6EB4">
        <w:rPr>
          <w:rFonts w:ascii="Arial" w:eastAsia="Times New Roman" w:hAnsi="Arial" w:cs="Arial"/>
          <w:sz w:val="24"/>
          <w:szCs w:val="24"/>
          <w:lang w:val="en-IN" w:eastAsia="en-IN"/>
        </w:rPr>
        <w:t>.</w:t>
      </w:r>
    </w:p>
    <w:p w:rsidR="005B6EB4" w:rsidRPr="005B6EB4" w:rsidRDefault="005B6EB4" w:rsidP="005B6EB4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val="en-IN" w:eastAsia="en-IN"/>
        </w:rPr>
      </w:pPr>
      <w:r w:rsidRPr="0013133C">
        <w:rPr>
          <w:rFonts w:ascii="Arial" w:eastAsia="Times New Roman" w:hAnsi="Arial" w:cs="Arial"/>
          <w:b/>
          <w:bCs/>
          <w:sz w:val="24"/>
          <w:szCs w:val="24"/>
          <w:lang w:val="en-IN" w:eastAsia="en-IN"/>
        </w:rPr>
        <w:t>Referral + Group Visits:</w:t>
      </w:r>
    </w:p>
    <w:p w:rsidR="005B6EB4" w:rsidRPr="005B6EB4" w:rsidRDefault="005B6EB4" w:rsidP="0013133C">
      <w:pPr>
        <w:numPr>
          <w:ilvl w:val="1"/>
          <w:numId w:val="28"/>
        </w:num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val="en-IN" w:eastAsia="en-IN"/>
        </w:rPr>
      </w:pPr>
      <w:r w:rsidRPr="005B6EB4">
        <w:rPr>
          <w:rFonts w:ascii="Arial" w:eastAsia="Times New Roman" w:hAnsi="Arial" w:cs="Arial"/>
          <w:sz w:val="24"/>
          <w:szCs w:val="24"/>
          <w:lang w:val="en-IN" w:eastAsia="en-IN"/>
        </w:rPr>
        <w:t xml:space="preserve">No referral &amp; no group → </w:t>
      </w:r>
      <w:r w:rsidRPr="0013133C">
        <w:rPr>
          <w:rFonts w:ascii="Arial" w:eastAsia="Times New Roman" w:hAnsi="Arial" w:cs="Arial"/>
          <w:b/>
          <w:bCs/>
          <w:sz w:val="24"/>
          <w:szCs w:val="24"/>
          <w:lang w:val="en-IN" w:eastAsia="en-IN"/>
        </w:rPr>
        <w:t>37.29% churn</w:t>
      </w:r>
      <w:r w:rsidRPr="005B6EB4">
        <w:rPr>
          <w:rFonts w:ascii="Arial" w:eastAsia="Times New Roman" w:hAnsi="Arial" w:cs="Arial"/>
          <w:sz w:val="24"/>
          <w:szCs w:val="24"/>
          <w:lang w:val="en-IN" w:eastAsia="en-IN"/>
        </w:rPr>
        <w:t>.</w:t>
      </w:r>
    </w:p>
    <w:p w:rsidR="005B6EB4" w:rsidRPr="005B6EB4" w:rsidRDefault="005B6EB4" w:rsidP="0013133C">
      <w:pPr>
        <w:numPr>
          <w:ilvl w:val="1"/>
          <w:numId w:val="28"/>
        </w:num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val="en-IN" w:eastAsia="en-IN"/>
        </w:rPr>
      </w:pPr>
      <w:r w:rsidRPr="005B6EB4">
        <w:rPr>
          <w:rFonts w:ascii="Arial" w:eastAsia="Times New Roman" w:hAnsi="Arial" w:cs="Arial"/>
          <w:sz w:val="24"/>
          <w:szCs w:val="24"/>
          <w:lang w:val="en-IN" w:eastAsia="en-IN"/>
        </w:rPr>
        <w:t xml:space="preserve">Referred + group visit → </w:t>
      </w:r>
      <w:r w:rsidRPr="0013133C">
        <w:rPr>
          <w:rFonts w:ascii="Arial" w:eastAsia="Times New Roman" w:hAnsi="Arial" w:cs="Arial"/>
          <w:b/>
          <w:bCs/>
          <w:sz w:val="24"/>
          <w:szCs w:val="24"/>
          <w:lang w:val="en-IN" w:eastAsia="en-IN"/>
        </w:rPr>
        <w:t>10.68% churn (best retention group)</w:t>
      </w:r>
      <w:r w:rsidRPr="005B6EB4">
        <w:rPr>
          <w:rFonts w:ascii="Arial" w:eastAsia="Times New Roman" w:hAnsi="Arial" w:cs="Arial"/>
          <w:sz w:val="24"/>
          <w:szCs w:val="24"/>
          <w:lang w:val="en-IN" w:eastAsia="en-IN"/>
        </w:rPr>
        <w:t>.</w:t>
      </w:r>
    </w:p>
    <w:p w:rsidR="005B6EB4" w:rsidRPr="005B6EB4" w:rsidRDefault="0013133C" w:rsidP="005B6EB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13133C"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lastRenderedPageBreak/>
        <w:drawing>
          <wp:inline distT="0" distB="0" distL="0" distR="0" wp14:anchorId="75B6EF05" wp14:editId="7ECDF309">
            <wp:extent cx="5943600" cy="330581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6EB4" w:rsidRPr="005B6EB4" w:rsidRDefault="0013133C" w:rsidP="005B6EB4">
      <w:pPr>
        <w:spacing w:before="100" w:beforeAutospacing="1" w:after="100" w:afterAutospacing="1" w:line="240" w:lineRule="auto"/>
        <w:outlineLvl w:val="1"/>
        <w:rPr>
          <w:rFonts w:ascii="Arial" w:eastAsia="Times New Roman" w:hAnsi="Arial" w:cs="Arial"/>
          <w:b/>
          <w:bCs/>
          <w:color w:val="548DD4" w:themeColor="text2" w:themeTint="99"/>
          <w:sz w:val="36"/>
          <w:szCs w:val="36"/>
          <w:lang w:val="en-IN" w:eastAsia="en-IN"/>
        </w:rPr>
      </w:pPr>
      <w:r w:rsidRPr="0013133C">
        <w:rPr>
          <w:rFonts w:ascii="Arial" w:eastAsia="Times New Roman" w:hAnsi="Arial" w:cs="Arial"/>
          <w:b/>
          <w:bCs/>
          <w:color w:val="548DD4" w:themeColor="text2" w:themeTint="99"/>
          <w:sz w:val="36"/>
          <w:szCs w:val="36"/>
          <w:lang w:val="en-IN" w:eastAsia="en-IN"/>
        </w:rPr>
        <w:t>KEY TAKEAWAYS:</w:t>
      </w:r>
    </w:p>
    <w:p w:rsidR="005B6EB4" w:rsidRPr="0013133C" w:rsidRDefault="005B6EB4" w:rsidP="0013133C">
      <w:pPr>
        <w:pStyle w:val="ListParagraph"/>
        <w:numPr>
          <w:ilvl w:val="0"/>
          <w:numId w:val="29"/>
        </w:num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val="en-IN" w:eastAsia="en-IN"/>
        </w:rPr>
      </w:pPr>
      <w:r w:rsidRPr="0013133C">
        <w:rPr>
          <w:rFonts w:ascii="Arial" w:eastAsia="Times New Roman" w:hAnsi="Arial" w:cs="Arial"/>
          <w:b/>
          <w:bCs/>
          <w:sz w:val="24"/>
          <w:szCs w:val="24"/>
          <w:lang w:val="en-IN" w:eastAsia="en-IN"/>
        </w:rPr>
        <w:t>Younger customers</w:t>
      </w:r>
      <w:r w:rsidRPr="0013133C">
        <w:rPr>
          <w:rFonts w:ascii="Arial" w:eastAsia="Times New Roman" w:hAnsi="Arial" w:cs="Arial"/>
          <w:sz w:val="24"/>
          <w:szCs w:val="24"/>
          <w:lang w:val="en-IN" w:eastAsia="en-IN"/>
        </w:rPr>
        <w:t xml:space="preserve"> (&lt;25 </w:t>
      </w:r>
      <w:proofErr w:type="spellStart"/>
      <w:r w:rsidRPr="0013133C">
        <w:rPr>
          <w:rFonts w:ascii="Arial" w:eastAsia="Times New Roman" w:hAnsi="Arial" w:cs="Arial"/>
          <w:sz w:val="24"/>
          <w:szCs w:val="24"/>
          <w:lang w:val="en-IN" w:eastAsia="en-IN"/>
        </w:rPr>
        <w:t>yrs</w:t>
      </w:r>
      <w:proofErr w:type="spellEnd"/>
      <w:r w:rsidRPr="0013133C">
        <w:rPr>
          <w:rFonts w:ascii="Arial" w:eastAsia="Times New Roman" w:hAnsi="Arial" w:cs="Arial"/>
          <w:sz w:val="24"/>
          <w:szCs w:val="24"/>
          <w:lang w:val="en-IN" w:eastAsia="en-IN"/>
        </w:rPr>
        <w:t>) are the most vulnerable group.</w:t>
      </w:r>
    </w:p>
    <w:p w:rsidR="005B6EB4" w:rsidRPr="0013133C" w:rsidRDefault="005B6EB4" w:rsidP="0013133C">
      <w:pPr>
        <w:pStyle w:val="ListParagraph"/>
        <w:numPr>
          <w:ilvl w:val="0"/>
          <w:numId w:val="29"/>
        </w:num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val="en-IN" w:eastAsia="en-IN"/>
        </w:rPr>
      </w:pPr>
      <w:r w:rsidRPr="0013133C">
        <w:rPr>
          <w:rFonts w:ascii="Arial" w:eastAsia="Times New Roman" w:hAnsi="Arial" w:cs="Arial"/>
          <w:b/>
          <w:bCs/>
          <w:sz w:val="24"/>
          <w:szCs w:val="24"/>
          <w:lang w:val="en-IN" w:eastAsia="en-IN"/>
        </w:rPr>
        <w:t>Short contracts and far location</w:t>
      </w:r>
      <w:r w:rsidRPr="0013133C">
        <w:rPr>
          <w:rFonts w:ascii="Arial" w:eastAsia="Times New Roman" w:hAnsi="Arial" w:cs="Arial"/>
          <w:sz w:val="24"/>
          <w:szCs w:val="24"/>
          <w:lang w:val="en-IN" w:eastAsia="en-IN"/>
        </w:rPr>
        <w:t xml:space="preserve"> lead to highest churn risk.</w:t>
      </w:r>
    </w:p>
    <w:p w:rsidR="005B6EB4" w:rsidRPr="0013133C" w:rsidRDefault="005B6EB4" w:rsidP="0013133C">
      <w:pPr>
        <w:pStyle w:val="ListParagraph"/>
        <w:numPr>
          <w:ilvl w:val="0"/>
          <w:numId w:val="29"/>
        </w:num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val="en-IN" w:eastAsia="en-IN"/>
        </w:rPr>
      </w:pPr>
      <w:r w:rsidRPr="0013133C">
        <w:rPr>
          <w:rFonts w:ascii="Arial" w:eastAsia="Times New Roman" w:hAnsi="Arial" w:cs="Arial"/>
          <w:b/>
          <w:bCs/>
          <w:sz w:val="24"/>
          <w:szCs w:val="24"/>
          <w:lang w:val="en-IN" w:eastAsia="en-IN"/>
        </w:rPr>
        <w:t>Social factors</w:t>
      </w:r>
      <w:r w:rsidRPr="0013133C">
        <w:rPr>
          <w:rFonts w:ascii="Arial" w:eastAsia="Times New Roman" w:hAnsi="Arial" w:cs="Arial"/>
          <w:sz w:val="24"/>
          <w:szCs w:val="24"/>
          <w:lang w:val="en-IN" w:eastAsia="en-IN"/>
        </w:rPr>
        <w:t xml:space="preserve"> (referrals, partners, group visits) greatly improve loyalty.</w:t>
      </w:r>
    </w:p>
    <w:p w:rsidR="005B6EB4" w:rsidRPr="0013133C" w:rsidRDefault="005B6EB4" w:rsidP="0013133C">
      <w:pPr>
        <w:pStyle w:val="ListParagraph"/>
        <w:numPr>
          <w:ilvl w:val="0"/>
          <w:numId w:val="29"/>
        </w:num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val="en-IN" w:eastAsia="en-IN"/>
        </w:rPr>
      </w:pPr>
      <w:r w:rsidRPr="0013133C">
        <w:rPr>
          <w:rFonts w:ascii="Arial" w:eastAsia="Times New Roman" w:hAnsi="Arial" w:cs="Arial"/>
          <w:b/>
          <w:bCs/>
          <w:sz w:val="24"/>
          <w:szCs w:val="24"/>
          <w:lang w:val="en-IN" w:eastAsia="en-IN"/>
        </w:rPr>
        <w:t>High spenders and engaged members</w:t>
      </w:r>
      <w:r w:rsidRPr="0013133C">
        <w:rPr>
          <w:rFonts w:ascii="Arial" w:eastAsia="Times New Roman" w:hAnsi="Arial" w:cs="Arial"/>
          <w:sz w:val="24"/>
          <w:szCs w:val="24"/>
          <w:lang w:val="en-IN" w:eastAsia="en-IN"/>
        </w:rPr>
        <w:t xml:space="preserve"> are more likely to stay.</w:t>
      </w:r>
    </w:p>
    <w:p w:rsidR="005B6EB4" w:rsidRPr="0013133C" w:rsidRDefault="005B6EB4" w:rsidP="0013133C">
      <w:pPr>
        <w:pStyle w:val="ListParagraph"/>
        <w:numPr>
          <w:ilvl w:val="0"/>
          <w:numId w:val="29"/>
        </w:num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val="en-IN" w:eastAsia="en-IN"/>
        </w:rPr>
      </w:pPr>
      <w:r w:rsidRPr="0013133C">
        <w:rPr>
          <w:rFonts w:ascii="Arial" w:eastAsia="Times New Roman" w:hAnsi="Arial" w:cs="Arial"/>
          <w:b/>
          <w:bCs/>
          <w:sz w:val="24"/>
          <w:szCs w:val="24"/>
          <w:lang w:val="en-IN" w:eastAsia="en-IN"/>
        </w:rPr>
        <w:t>Critical period is first 3 months</w:t>
      </w:r>
      <w:r w:rsidRPr="0013133C">
        <w:rPr>
          <w:rFonts w:ascii="Arial" w:eastAsia="Times New Roman" w:hAnsi="Arial" w:cs="Arial"/>
          <w:sz w:val="24"/>
          <w:szCs w:val="24"/>
          <w:lang w:val="en-IN" w:eastAsia="en-IN"/>
        </w:rPr>
        <w:t xml:space="preserve"> — most customers leave early.</w:t>
      </w:r>
    </w:p>
    <w:p w:rsidR="005B6EB4" w:rsidRPr="005B6EB4" w:rsidRDefault="005B6EB4" w:rsidP="005B6EB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</w:p>
    <w:p w:rsidR="005B6EB4" w:rsidRPr="005B6EB4" w:rsidRDefault="007B1649" w:rsidP="005B6EB4">
      <w:pPr>
        <w:spacing w:before="100" w:beforeAutospacing="1" w:after="100" w:afterAutospacing="1" w:line="240" w:lineRule="auto"/>
        <w:outlineLvl w:val="1"/>
        <w:rPr>
          <w:rFonts w:ascii="Arial" w:eastAsia="Times New Roman" w:hAnsi="Arial" w:cs="Arial"/>
          <w:b/>
          <w:bCs/>
          <w:color w:val="548DD4" w:themeColor="text2" w:themeTint="99"/>
          <w:sz w:val="36"/>
          <w:szCs w:val="36"/>
          <w:lang w:val="en-IN" w:eastAsia="en-IN"/>
        </w:rPr>
      </w:pPr>
      <w:r w:rsidRPr="007B1649">
        <w:rPr>
          <w:rFonts w:ascii="Arial" w:eastAsia="Times New Roman" w:hAnsi="Arial" w:cs="Arial"/>
          <w:b/>
          <w:bCs/>
          <w:color w:val="548DD4" w:themeColor="text2" w:themeTint="99"/>
          <w:sz w:val="36"/>
          <w:szCs w:val="36"/>
          <w:lang w:val="en-IN" w:eastAsia="en-IN"/>
        </w:rPr>
        <w:t>RECOMMENDATIONS</w:t>
      </w:r>
      <w:r>
        <w:rPr>
          <w:rFonts w:ascii="Arial" w:eastAsia="Times New Roman" w:hAnsi="Arial" w:cs="Arial"/>
          <w:b/>
          <w:bCs/>
          <w:color w:val="548DD4" w:themeColor="text2" w:themeTint="99"/>
          <w:sz w:val="36"/>
          <w:szCs w:val="36"/>
          <w:lang w:val="en-IN" w:eastAsia="en-IN"/>
        </w:rPr>
        <w:t>:</w:t>
      </w:r>
    </w:p>
    <w:p w:rsidR="005B6EB4" w:rsidRPr="005B6EB4" w:rsidRDefault="005B6EB4" w:rsidP="005B6EB4">
      <w:p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val="en-IN" w:eastAsia="en-IN"/>
        </w:rPr>
      </w:pPr>
      <w:r w:rsidRPr="005B6EB4">
        <w:rPr>
          <w:rFonts w:ascii="Segoe UI Symbol" w:eastAsia="Times New Roman" w:hAnsi="Segoe UI Symbol" w:cs="Segoe UI Symbol"/>
          <w:sz w:val="24"/>
          <w:szCs w:val="24"/>
          <w:lang w:val="en-IN" w:eastAsia="en-IN"/>
        </w:rPr>
        <w:t>✅</w:t>
      </w:r>
      <w:r w:rsidRPr="005B6EB4">
        <w:rPr>
          <w:rFonts w:ascii="Arial" w:eastAsia="Times New Roman" w:hAnsi="Arial" w:cs="Arial"/>
          <w:sz w:val="24"/>
          <w:szCs w:val="24"/>
          <w:lang w:val="en-IN" w:eastAsia="en-IN"/>
        </w:rPr>
        <w:t xml:space="preserve"> </w:t>
      </w:r>
      <w:r w:rsidRPr="007B1649">
        <w:rPr>
          <w:rFonts w:ascii="Arial" w:eastAsia="Times New Roman" w:hAnsi="Arial" w:cs="Arial"/>
          <w:b/>
          <w:bCs/>
          <w:sz w:val="24"/>
          <w:szCs w:val="24"/>
          <w:lang w:val="en-IN" w:eastAsia="en-IN"/>
        </w:rPr>
        <w:t>Promote longer contracts (6–12 months)</w:t>
      </w:r>
      <w:r w:rsidRPr="005B6EB4">
        <w:rPr>
          <w:rFonts w:ascii="Arial" w:eastAsia="Times New Roman" w:hAnsi="Arial" w:cs="Arial"/>
          <w:sz w:val="24"/>
          <w:szCs w:val="24"/>
          <w:lang w:val="en-IN" w:eastAsia="en-IN"/>
        </w:rPr>
        <w:t xml:space="preserve"> with discounts to reduce churn.</w:t>
      </w:r>
      <w:r w:rsidRPr="005B6EB4">
        <w:rPr>
          <w:rFonts w:ascii="Arial" w:eastAsia="Times New Roman" w:hAnsi="Arial" w:cs="Arial"/>
          <w:sz w:val="24"/>
          <w:szCs w:val="24"/>
          <w:lang w:val="en-IN" w:eastAsia="en-IN"/>
        </w:rPr>
        <w:br/>
      </w:r>
      <w:r w:rsidRPr="005B6EB4">
        <w:rPr>
          <w:rFonts w:ascii="Segoe UI Symbol" w:eastAsia="Times New Roman" w:hAnsi="Segoe UI Symbol" w:cs="Segoe UI Symbol"/>
          <w:sz w:val="24"/>
          <w:szCs w:val="24"/>
          <w:lang w:val="en-IN" w:eastAsia="en-IN"/>
        </w:rPr>
        <w:t>✅</w:t>
      </w:r>
      <w:r w:rsidRPr="005B6EB4">
        <w:rPr>
          <w:rFonts w:ascii="Arial" w:eastAsia="Times New Roman" w:hAnsi="Arial" w:cs="Arial"/>
          <w:sz w:val="24"/>
          <w:szCs w:val="24"/>
          <w:lang w:val="en-IN" w:eastAsia="en-IN"/>
        </w:rPr>
        <w:t xml:space="preserve"> </w:t>
      </w:r>
      <w:r w:rsidRPr="007B1649">
        <w:rPr>
          <w:rFonts w:ascii="Arial" w:eastAsia="Times New Roman" w:hAnsi="Arial" w:cs="Arial"/>
          <w:b/>
          <w:bCs/>
          <w:sz w:val="24"/>
          <w:szCs w:val="24"/>
          <w:lang w:val="en-IN" w:eastAsia="en-IN"/>
        </w:rPr>
        <w:t>Targeted retention programs</w:t>
      </w:r>
      <w:r w:rsidRPr="005B6EB4">
        <w:rPr>
          <w:rFonts w:ascii="Arial" w:eastAsia="Times New Roman" w:hAnsi="Arial" w:cs="Arial"/>
          <w:sz w:val="24"/>
          <w:szCs w:val="24"/>
          <w:lang w:val="en-IN" w:eastAsia="en-IN"/>
        </w:rPr>
        <w:t xml:space="preserve"> for young members (0–25 </w:t>
      </w:r>
      <w:proofErr w:type="spellStart"/>
      <w:r w:rsidRPr="005B6EB4">
        <w:rPr>
          <w:rFonts w:ascii="Arial" w:eastAsia="Times New Roman" w:hAnsi="Arial" w:cs="Arial"/>
          <w:sz w:val="24"/>
          <w:szCs w:val="24"/>
          <w:lang w:val="en-IN" w:eastAsia="en-IN"/>
        </w:rPr>
        <w:t>yrs</w:t>
      </w:r>
      <w:proofErr w:type="spellEnd"/>
      <w:r w:rsidRPr="005B6EB4">
        <w:rPr>
          <w:rFonts w:ascii="Arial" w:eastAsia="Times New Roman" w:hAnsi="Arial" w:cs="Arial"/>
          <w:sz w:val="24"/>
          <w:szCs w:val="24"/>
          <w:lang w:val="en-IN" w:eastAsia="en-IN"/>
        </w:rPr>
        <w:t>) such as challenges, gamification, or youth offers.</w:t>
      </w:r>
      <w:r w:rsidRPr="005B6EB4">
        <w:rPr>
          <w:rFonts w:ascii="Arial" w:eastAsia="Times New Roman" w:hAnsi="Arial" w:cs="Arial"/>
          <w:sz w:val="24"/>
          <w:szCs w:val="24"/>
          <w:lang w:val="en-IN" w:eastAsia="en-IN"/>
        </w:rPr>
        <w:br/>
      </w:r>
      <w:r w:rsidRPr="005B6EB4">
        <w:rPr>
          <w:rFonts w:ascii="Segoe UI Symbol" w:eastAsia="Times New Roman" w:hAnsi="Segoe UI Symbol" w:cs="Segoe UI Symbol"/>
          <w:sz w:val="24"/>
          <w:szCs w:val="24"/>
          <w:lang w:val="en-IN" w:eastAsia="en-IN"/>
        </w:rPr>
        <w:t>✅</w:t>
      </w:r>
      <w:r w:rsidRPr="005B6EB4">
        <w:rPr>
          <w:rFonts w:ascii="Arial" w:eastAsia="Times New Roman" w:hAnsi="Arial" w:cs="Arial"/>
          <w:sz w:val="24"/>
          <w:szCs w:val="24"/>
          <w:lang w:val="en-IN" w:eastAsia="en-IN"/>
        </w:rPr>
        <w:t xml:space="preserve"> </w:t>
      </w:r>
      <w:r w:rsidRPr="007B1649">
        <w:rPr>
          <w:rFonts w:ascii="Arial" w:eastAsia="Times New Roman" w:hAnsi="Arial" w:cs="Arial"/>
          <w:b/>
          <w:bCs/>
          <w:sz w:val="24"/>
          <w:szCs w:val="24"/>
          <w:lang w:val="en-IN" w:eastAsia="en-IN"/>
        </w:rPr>
        <w:t>Encourage referrals &amp; group workouts</w:t>
      </w:r>
      <w:r w:rsidRPr="005B6EB4">
        <w:rPr>
          <w:rFonts w:ascii="Arial" w:eastAsia="Times New Roman" w:hAnsi="Arial" w:cs="Arial"/>
          <w:sz w:val="24"/>
          <w:szCs w:val="24"/>
          <w:lang w:val="en-IN" w:eastAsia="en-IN"/>
        </w:rPr>
        <w:t xml:space="preserve"> through incentives (buddy passes, referral bonuses).</w:t>
      </w:r>
      <w:r w:rsidRPr="005B6EB4">
        <w:rPr>
          <w:rFonts w:ascii="Arial" w:eastAsia="Times New Roman" w:hAnsi="Arial" w:cs="Arial"/>
          <w:sz w:val="24"/>
          <w:szCs w:val="24"/>
          <w:lang w:val="en-IN" w:eastAsia="en-IN"/>
        </w:rPr>
        <w:br/>
      </w:r>
      <w:r w:rsidRPr="005B6EB4">
        <w:rPr>
          <w:rFonts w:ascii="Segoe UI Symbol" w:eastAsia="Times New Roman" w:hAnsi="Segoe UI Symbol" w:cs="Segoe UI Symbol"/>
          <w:sz w:val="24"/>
          <w:szCs w:val="24"/>
          <w:lang w:val="en-IN" w:eastAsia="en-IN"/>
        </w:rPr>
        <w:t>✅</w:t>
      </w:r>
      <w:r w:rsidRPr="005B6EB4">
        <w:rPr>
          <w:rFonts w:ascii="Arial" w:eastAsia="Times New Roman" w:hAnsi="Arial" w:cs="Arial"/>
          <w:sz w:val="24"/>
          <w:szCs w:val="24"/>
          <w:lang w:val="en-IN" w:eastAsia="en-IN"/>
        </w:rPr>
        <w:t xml:space="preserve"> </w:t>
      </w:r>
      <w:r w:rsidRPr="007B1649">
        <w:rPr>
          <w:rFonts w:ascii="Arial" w:eastAsia="Times New Roman" w:hAnsi="Arial" w:cs="Arial"/>
          <w:b/>
          <w:bCs/>
          <w:sz w:val="24"/>
          <w:szCs w:val="24"/>
          <w:lang w:val="en-IN" w:eastAsia="en-IN"/>
        </w:rPr>
        <w:t>Focus on early engagement</w:t>
      </w:r>
      <w:r w:rsidRPr="005B6EB4">
        <w:rPr>
          <w:rFonts w:ascii="Arial" w:eastAsia="Times New Roman" w:hAnsi="Arial" w:cs="Arial"/>
          <w:sz w:val="24"/>
          <w:szCs w:val="24"/>
          <w:lang w:val="en-IN" w:eastAsia="en-IN"/>
        </w:rPr>
        <w:t xml:space="preserve"> (first 3 months) with on</w:t>
      </w:r>
      <w:r w:rsidR="007B1649">
        <w:rPr>
          <w:rFonts w:ascii="Arial" w:eastAsia="Times New Roman" w:hAnsi="Arial" w:cs="Arial"/>
          <w:sz w:val="24"/>
          <w:szCs w:val="24"/>
          <w:lang w:val="en-IN" w:eastAsia="en-IN"/>
        </w:rPr>
        <w:t xml:space="preserve"> </w:t>
      </w:r>
      <w:r w:rsidRPr="005B6EB4">
        <w:rPr>
          <w:rFonts w:ascii="Arial" w:eastAsia="Times New Roman" w:hAnsi="Arial" w:cs="Arial"/>
          <w:sz w:val="24"/>
          <w:szCs w:val="24"/>
          <w:lang w:val="en-IN" w:eastAsia="en-IN"/>
        </w:rPr>
        <w:t>boarding programs, free trial classes, and follow-ups.</w:t>
      </w:r>
      <w:r w:rsidRPr="005B6EB4">
        <w:rPr>
          <w:rFonts w:ascii="Arial" w:eastAsia="Times New Roman" w:hAnsi="Arial" w:cs="Arial"/>
          <w:sz w:val="24"/>
          <w:szCs w:val="24"/>
          <w:lang w:val="en-IN" w:eastAsia="en-IN"/>
        </w:rPr>
        <w:br/>
      </w:r>
      <w:r w:rsidRPr="005B6EB4">
        <w:rPr>
          <w:rFonts w:ascii="Segoe UI Symbol" w:eastAsia="Times New Roman" w:hAnsi="Segoe UI Symbol" w:cs="Segoe UI Symbol"/>
          <w:sz w:val="24"/>
          <w:szCs w:val="24"/>
          <w:lang w:val="en-IN" w:eastAsia="en-IN"/>
        </w:rPr>
        <w:t>✅</w:t>
      </w:r>
      <w:r w:rsidRPr="005B6EB4">
        <w:rPr>
          <w:rFonts w:ascii="Arial" w:eastAsia="Times New Roman" w:hAnsi="Arial" w:cs="Arial"/>
          <w:sz w:val="24"/>
          <w:szCs w:val="24"/>
          <w:lang w:val="en-IN" w:eastAsia="en-IN"/>
        </w:rPr>
        <w:t xml:space="preserve"> </w:t>
      </w:r>
      <w:r w:rsidRPr="007B1649">
        <w:rPr>
          <w:rFonts w:ascii="Arial" w:eastAsia="Times New Roman" w:hAnsi="Arial" w:cs="Arial"/>
          <w:b/>
          <w:bCs/>
          <w:sz w:val="24"/>
          <w:szCs w:val="24"/>
          <w:lang w:val="en-IN" w:eastAsia="en-IN"/>
        </w:rPr>
        <w:t>Personalized offers for low spenders</w:t>
      </w:r>
      <w:r w:rsidRPr="005B6EB4">
        <w:rPr>
          <w:rFonts w:ascii="Arial" w:eastAsia="Times New Roman" w:hAnsi="Arial" w:cs="Arial"/>
          <w:sz w:val="24"/>
          <w:szCs w:val="24"/>
          <w:lang w:val="en-IN" w:eastAsia="en-IN"/>
        </w:rPr>
        <w:t xml:space="preserve"> to push add-ons and increase commitment.</w:t>
      </w:r>
      <w:r w:rsidRPr="005B6EB4">
        <w:rPr>
          <w:rFonts w:ascii="Arial" w:eastAsia="Times New Roman" w:hAnsi="Arial" w:cs="Arial"/>
          <w:sz w:val="24"/>
          <w:szCs w:val="24"/>
          <w:lang w:val="en-IN" w:eastAsia="en-IN"/>
        </w:rPr>
        <w:br/>
      </w:r>
      <w:r w:rsidRPr="005B6EB4">
        <w:rPr>
          <w:rFonts w:ascii="Segoe UI Symbol" w:eastAsia="Times New Roman" w:hAnsi="Segoe UI Symbol" w:cs="Segoe UI Symbol"/>
          <w:sz w:val="24"/>
          <w:szCs w:val="24"/>
          <w:lang w:val="en-IN" w:eastAsia="en-IN"/>
        </w:rPr>
        <w:t>✅</w:t>
      </w:r>
      <w:r w:rsidRPr="005B6EB4">
        <w:rPr>
          <w:rFonts w:ascii="Arial" w:eastAsia="Times New Roman" w:hAnsi="Arial" w:cs="Arial"/>
          <w:sz w:val="24"/>
          <w:szCs w:val="24"/>
          <w:lang w:val="en-IN" w:eastAsia="en-IN"/>
        </w:rPr>
        <w:t xml:space="preserve"> </w:t>
      </w:r>
      <w:r w:rsidRPr="007B1649">
        <w:rPr>
          <w:rFonts w:ascii="Arial" w:eastAsia="Times New Roman" w:hAnsi="Arial" w:cs="Arial"/>
          <w:b/>
          <w:bCs/>
          <w:sz w:val="24"/>
          <w:szCs w:val="24"/>
          <w:lang w:val="en-IN" w:eastAsia="en-IN"/>
        </w:rPr>
        <w:t>Flexible options for far-location members</w:t>
      </w:r>
      <w:r w:rsidRPr="005B6EB4">
        <w:rPr>
          <w:rFonts w:ascii="Arial" w:eastAsia="Times New Roman" w:hAnsi="Arial" w:cs="Arial"/>
          <w:sz w:val="24"/>
          <w:szCs w:val="24"/>
          <w:lang w:val="en-IN" w:eastAsia="en-IN"/>
        </w:rPr>
        <w:t>, like hybrid memberships (online + gym).</w:t>
      </w:r>
    </w:p>
    <w:p w:rsidR="007B1649" w:rsidRPr="000828F2" w:rsidRDefault="007B1649">
      <w:bookmarkStart w:id="0" w:name="_GoBack"/>
      <w:bookmarkEnd w:id="0"/>
    </w:p>
    <w:sectPr w:rsidR="007B1649" w:rsidRPr="000828F2" w:rsidSect="007B1649">
      <w:pgSz w:w="12240" w:h="15840"/>
      <w:pgMar w:top="1440" w:right="1440" w:bottom="1440" w:left="1440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9A23D3"/>
    <w:multiLevelType w:val="hybridMultilevel"/>
    <w:tmpl w:val="2C121B10"/>
    <w:lvl w:ilvl="0" w:tplc="40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4009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33C41D7"/>
    <w:multiLevelType w:val="multilevel"/>
    <w:tmpl w:val="2738D2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C054841"/>
    <w:multiLevelType w:val="multilevel"/>
    <w:tmpl w:val="77C646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16018C6"/>
    <w:multiLevelType w:val="multilevel"/>
    <w:tmpl w:val="1D28FD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48F391A"/>
    <w:multiLevelType w:val="multilevel"/>
    <w:tmpl w:val="921A59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89479AD"/>
    <w:multiLevelType w:val="multilevel"/>
    <w:tmpl w:val="52DA10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AA07DD5"/>
    <w:multiLevelType w:val="multilevel"/>
    <w:tmpl w:val="2B7805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362C03B3"/>
    <w:multiLevelType w:val="multilevel"/>
    <w:tmpl w:val="EA124EBE"/>
    <w:lvl w:ilvl="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38C05784"/>
    <w:multiLevelType w:val="multilevel"/>
    <w:tmpl w:val="42B43E4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3BEB7353"/>
    <w:multiLevelType w:val="multilevel"/>
    <w:tmpl w:val="0FFA44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40A3741F"/>
    <w:multiLevelType w:val="hybridMultilevel"/>
    <w:tmpl w:val="5AA6F838"/>
    <w:lvl w:ilvl="0" w:tplc="40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6EB64DE"/>
    <w:multiLevelType w:val="multilevel"/>
    <w:tmpl w:val="DD5EDC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4BBC404E"/>
    <w:multiLevelType w:val="hybridMultilevel"/>
    <w:tmpl w:val="41ACB8A6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C6503B5"/>
    <w:multiLevelType w:val="multilevel"/>
    <w:tmpl w:val="B9F8FE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4D946D23"/>
    <w:multiLevelType w:val="multilevel"/>
    <w:tmpl w:val="67E8A0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5344269F"/>
    <w:multiLevelType w:val="multilevel"/>
    <w:tmpl w:val="BD4245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57897520"/>
    <w:multiLevelType w:val="multilevel"/>
    <w:tmpl w:val="54F00E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57C6152F"/>
    <w:multiLevelType w:val="multilevel"/>
    <w:tmpl w:val="9BF80B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62325601"/>
    <w:multiLevelType w:val="hybridMultilevel"/>
    <w:tmpl w:val="542EE048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2552DEF"/>
    <w:multiLevelType w:val="multilevel"/>
    <w:tmpl w:val="E0F0D1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63864E3B"/>
    <w:multiLevelType w:val="hybridMultilevel"/>
    <w:tmpl w:val="C9149744"/>
    <w:lvl w:ilvl="0" w:tplc="40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1" w15:restartNumberingAfterBreak="0">
    <w:nsid w:val="63E649F5"/>
    <w:multiLevelType w:val="multilevel"/>
    <w:tmpl w:val="F552FA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64833265"/>
    <w:multiLevelType w:val="hybridMultilevel"/>
    <w:tmpl w:val="32C4D69E"/>
    <w:lvl w:ilvl="0" w:tplc="40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87F26E3"/>
    <w:multiLevelType w:val="multilevel"/>
    <w:tmpl w:val="31D63D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6C0E2F13"/>
    <w:multiLevelType w:val="multilevel"/>
    <w:tmpl w:val="55C853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6DCD13EA"/>
    <w:multiLevelType w:val="multilevel"/>
    <w:tmpl w:val="7310BE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745A7173"/>
    <w:multiLevelType w:val="multilevel"/>
    <w:tmpl w:val="2ED875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75591EA4"/>
    <w:multiLevelType w:val="hybridMultilevel"/>
    <w:tmpl w:val="3C90ABA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7CF04659"/>
    <w:multiLevelType w:val="multilevel"/>
    <w:tmpl w:val="19B807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9"/>
  </w:num>
  <w:num w:numId="2">
    <w:abstractNumId w:val="3"/>
  </w:num>
  <w:num w:numId="3">
    <w:abstractNumId w:val="11"/>
  </w:num>
  <w:num w:numId="4">
    <w:abstractNumId w:val="23"/>
  </w:num>
  <w:num w:numId="5">
    <w:abstractNumId w:val="4"/>
  </w:num>
  <w:num w:numId="6">
    <w:abstractNumId w:val="17"/>
  </w:num>
  <w:num w:numId="7">
    <w:abstractNumId w:val="8"/>
  </w:num>
  <w:num w:numId="8">
    <w:abstractNumId w:val="25"/>
  </w:num>
  <w:num w:numId="9">
    <w:abstractNumId w:val="7"/>
  </w:num>
  <w:num w:numId="10">
    <w:abstractNumId w:val="18"/>
  </w:num>
  <w:num w:numId="11">
    <w:abstractNumId w:val="12"/>
  </w:num>
  <w:num w:numId="12">
    <w:abstractNumId w:val="14"/>
  </w:num>
  <w:num w:numId="13">
    <w:abstractNumId w:val="15"/>
  </w:num>
  <w:num w:numId="14">
    <w:abstractNumId w:val="13"/>
  </w:num>
  <w:num w:numId="15">
    <w:abstractNumId w:val="26"/>
  </w:num>
  <w:num w:numId="16">
    <w:abstractNumId w:val="22"/>
  </w:num>
  <w:num w:numId="17">
    <w:abstractNumId w:val="10"/>
  </w:num>
  <w:num w:numId="18">
    <w:abstractNumId w:val="27"/>
  </w:num>
  <w:num w:numId="19">
    <w:abstractNumId w:val="0"/>
  </w:num>
  <w:num w:numId="20">
    <w:abstractNumId w:val="16"/>
  </w:num>
  <w:num w:numId="21">
    <w:abstractNumId w:val="1"/>
  </w:num>
  <w:num w:numId="22">
    <w:abstractNumId w:val="28"/>
  </w:num>
  <w:num w:numId="23">
    <w:abstractNumId w:val="5"/>
  </w:num>
  <w:num w:numId="24">
    <w:abstractNumId w:val="19"/>
  </w:num>
  <w:num w:numId="25">
    <w:abstractNumId w:val="24"/>
  </w:num>
  <w:num w:numId="26">
    <w:abstractNumId w:val="2"/>
  </w:num>
  <w:num w:numId="27">
    <w:abstractNumId w:val="21"/>
  </w:num>
  <w:num w:numId="28">
    <w:abstractNumId w:val="6"/>
  </w:num>
  <w:num w:numId="29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6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828F2"/>
    <w:rsid w:val="000828F2"/>
    <w:rsid w:val="0013133C"/>
    <w:rsid w:val="003E5F01"/>
    <w:rsid w:val="005B6EB4"/>
    <w:rsid w:val="00681138"/>
    <w:rsid w:val="007B1649"/>
    <w:rsid w:val="00AC2F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7F7302F4"/>
  <w15:chartTrackingRefBased/>
  <w15:docId w15:val="{0710D9E5-E843-46FA-BBB0-52981B4134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2">
    <w:name w:val="heading 2"/>
    <w:basedOn w:val="Normal"/>
    <w:link w:val="Heading2Char"/>
    <w:uiPriority w:val="9"/>
    <w:qFormat/>
    <w:rsid w:val="005B6EB4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val="en-IN" w:eastAsia="en-IN"/>
    </w:rPr>
  </w:style>
  <w:style w:type="paragraph" w:styleId="Heading3">
    <w:name w:val="heading 3"/>
    <w:basedOn w:val="Normal"/>
    <w:link w:val="Heading3Char"/>
    <w:uiPriority w:val="9"/>
    <w:qFormat/>
    <w:rsid w:val="005B6EB4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val="en-IN" w:eastAsia="en-IN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Strong">
    <w:name w:val="Strong"/>
    <w:basedOn w:val="DefaultParagraphFont"/>
    <w:uiPriority w:val="22"/>
    <w:qFormat/>
    <w:rsid w:val="000828F2"/>
    <w:rPr>
      <w:b/>
      <w:bCs/>
    </w:rPr>
  </w:style>
  <w:style w:type="character" w:customStyle="1" w:styleId="Heading2Char">
    <w:name w:val="Heading 2 Char"/>
    <w:basedOn w:val="DefaultParagraphFont"/>
    <w:link w:val="Heading2"/>
    <w:uiPriority w:val="9"/>
    <w:rsid w:val="005B6EB4"/>
    <w:rPr>
      <w:rFonts w:ascii="Times New Roman" w:eastAsia="Times New Roman" w:hAnsi="Times New Roman" w:cs="Times New Roman"/>
      <w:b/>
      <w:bCs/>
      <w:sz w:val="36"/>
      <w:szCs w:val="36"/>
      <w:lang w:val="en-IN" w:eastAsia="en-IN"/>
    </w:rPr>
  </w:style>
  <w:style w:type="character" w:customStyle="1" w:styleId="Heading3Char">
    <w:name w:val="Heading 3 Char"/>
    <w:basedOn w:val="DefaultParagraphFont"/>
    <w:link w:val="Heading3"/>
    <w:uiPriority w:val="9"/>
    <w:rsid w:val="005B6EB4"/>
    <w:rPr>
      <w:rFonts w:ascii="Times New Roman" w:eastAsia="Times New Roman" w:hAnsi="Times New Roman" w:cs="Times New Roman"/>
      <w:b/>
      <w:bCs/>
      <w:sz w:val="27"/>
      <w:szCs w:val="27"/>
      <w:lang w:val="en-IN" w:eastAsia="en-IN"/>
    </w:rPr>
  </w:style>
  <w:style w:type="paragraph" w:styleId="NormalWeb">
    <w:name w:val="Normal (Web)"/>
    <w:basedOn w:val="Normal"/>
    <w:uiPriority w:val="99"/>
    <w:semiHidden/>
    <w:unhideWhenUsed/>
    <w:rsid w:val="005B6EB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IN" w:eastAsia="en-IN"/>
    </w:rPr>
  </w:style>
  <w:style w:type="paragraph" w:styleId="ListParagraph">
    <w:name w:val="List Paragraph"/>
    <w:basedOn w:val="Normal"/>
    <w:uiPriority w:val="34"/>
    <w:qFormat/>
    <w:rsid w:val="00AC2F1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545409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</TotalTime>
  <Pages>6</Pages>
  <Words>634</Words>
  <Characters>3349</Characters>
  <Application>Microsoft Office Word</Application>
  <DocSecurity>0</DocSecurity>
  <Lines>111</Lines>
  <Paragraphs>78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Asus</dc:creator>
  <cp:keywords/>
  <dc:description/>
  <cp:lastModifiedBy>Asus</cp:lastModifiedBy>
  <cp:revision>1</cp:revision>
  <dcterms:created xsi:type="dcterms:W3CDTF">2025-08-25T10:00:00Z</dcterms:created>
  <dcterms:modified xsi:type="dcterms:W3CDTF">2025-08-25T10:55:00Z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f55ab913-2400-41a8-b599-499bff62e3dd</vt:lpwstr>
  </property>
</Properties>
</file>